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1116" w14:textId="77777777" w:rsidR="00B77CDA" w:rsidRPr="00A330AB" w:rsidRDefault="00B77CDA" w:rsidP="00B77CDA">
      <w:pPr>
        <w:jc w:val="center"/>
        <w:rPr>
          <w:rFonts w:ascii="Times New Roman" w:hAnsi="Times New Roman"/>
          <w:sz w:val="24"/>
          <w:szCs w:val="24"/>
        </w:rPr>
      </w:pPr>
      <w:r w:rsidRPr="00F813EA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58C2F86" wp14:editId="1E081620">
            <wp:extent cx="914400" cy="824499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31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D65CA" w14:textId="77777777" w:rsidR="00B77CDA" w:rsidRPr="00A42227" w:rsidRDefault="00B77CDA" w:rsidP="00B77CDA">
      <w:pPr>
        <w:jc w:val="center"/>
        <w:rPr>
          <w:rFonts w:ascii="Arial" w:hAnsi="Arial" w:cs="Arial"/>
          <w:sz w:val="24"/>
          <w:szCs w:val="24"/>
        </w:rPr>
      </w:pPr>
      <w:r w:rsidRPr="00A42227">
        <w:rPr>
          <w:rFonts w:ascii="Arial" w:hAnsi="Arial" w:cs="Arial"/>
          <w:sz w:val="24"/>
          <w:szCs w:val="24"/>
        </w:rPr>
        <w:t>GARISSA UNIVERSITY</w:t>
      </w:r>
    </w:p>
    <w:p w14:paraId="6A36C654" w14:textId="77777777" w:rsidR="00B77CDA" w:rsidRPr="00A42227" w:rsidRDefault="00B77CDA" w:rsidP="00B77CDA">
      <w:pPr>
        <w:jc w:val="center"/>
        <w:rPr>
          <w:rFonts w:ascii="Arial" w:hAnsi="Arial" w:cs="Arial"/>
          <w:sz w:val="24"/>
          <w:szCs w:val="24"/>
        </w:rPr>
      </w:pPr>
      <w:r w:rsidRPr="00A42227">
        <w:rPr>
          <w:rFonts w:ascii="Arial" w:hAnsi="Arial" w:cs="Arial"/>
          <w:sz w:val="24"/>
          <w:szCs w:val="24"/>
        </w:rPr>
        <w:t xml:space="preserve">SCHOOL OF PURE AND APPLIED SCIENCES </w:t>
      </w:r>
    </w:p>
    <w:p w14:paraId="52637D73" w14:textId="77777777" w:rsidR="00B77CDA" w:rsidRPr="00A42227" w:rsidRDefault="00B77CDA" w:rsidP="00B77CDA">
      <w:pPr>
        <w:jc w:val="center"/>
        <w:rPr>
          <w:rFonts w:ascii="Arial" w:hAnsi="Arial" w:cs="Arial"/>
          <w:sz w:val="24"/>
          <w:szCs w:val="24"/>
        </w:rPr>
      </w:pPr>
      <w:r w:rsidRPr="00A42227">
        <w:rPr>
          <w:rFonts w:ascii="Arial" w:hAnsi="Arial" w:cs="Arial"/>
          <w:sz w:val="24"/>
          <w:szCs w:val="24"/>
          <w:lang w:val="en-US"/>
        </w:rPr>
        <w:t xml:space="preserve">Department of computer and information sciences </w:t>
      </w:r>
      <w:r w:rsidRPr="00A42227">
        <w:rPr>
          <w:rFonts w:ascii="Arial" w:hAnsi="Arial" w:cs="Arial"/>
          <w:sz w:val="24"/>
          <w:szCs w:val="24"/>
        </w:rPr>
        <w:t xml:space="preserve"> </w:t>
      </w:r>
    </w:p>
    <w:p w14:paraId="4DD0850F" w14:textId="77777777" w:rsidR="00B77CDA" w:rsidRDefault="00B77CDA" w:rsidP="00B77CDA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A42227">
        <w:rPr>
          <w:rFonts w:ascii="Arial" w:hAnsi="Arial" w:cs="Arial"/>
          <w:sz w:val="24"/>
          <w:szCs w:val="24"/>
          <w:lang w:val="en-US"/>
        </w:rPr>
        <w:t xml:space="preserve">Bsc Information Sciences </w:t>
      </w:r>
    </w:p>
    <w:p w14:paraId="538D79F3" w14:textId="77777777" w:rsidR="00B77CDA" w:rsidRPr="00A42227" w:rsidRDefault="00B77CDA" w:rsidP="00B77CDA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INS 403 Leadership and management in the discipline of information sciences</w:t>
      </w:r>
    </w:p>
    <w:p w14:paraId="418B8A4E" w14:textId="3EA7312B" w:rsidR="00B77CDA" w:rsidRPr="00E00255" w:rsidRDefault="00E00255" w:rsidP="0025555E">
      <w:pPr>
        <w:ind w:left="720" w:hanging="360"/>
        <w:rPr>
          <w:b/>
          <w:bCs/>
          <w:lang w:val="en-US"/>
        </w:rPr>
      </w:pPr>
      <w:r w:rsidRPr="00E00255">
        <w:rPr>
          <w:b/>
          <w:bCs/>
          <w:lang w:val="en-US"/>
        </w:rPr>
        <w:t>Q</w:t>
      </w:r>
      <w:r w:rsidR="00F94627">
        <w:rPr>
          <w:b/>
          <w:bCs/>
          <w:lang w:val="en-US"/>
        </w:rPr>
        <w:t xml:space="preserve">uestion One </w:t>
      </w:r>
      <w:r w:rsidRPr="00E00255">
        <w:rPr>
          <w:b/>
          <w:bCs/>
          <w:lang w:val="en-US"/>
        </w:rPr>
        <w:t xml:space="preserve"> </w:t>
      </w:r>
    </w:p>
    <w:p w14:paraId="25EF138B" w14:textId="69D7237E" w:rsidR="00E00255" w:rsidRPr="00E00255" w:rsidRDefault="00E00255" w:rsidP="00E002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</w:pPr>
      <w:r w:rsidRPr="00E002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 xml:space="preserve">Differentiate between a manager and a leader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 xml:space="preserve">(8Marks) </w:t>
      </w:r>
    </w:p>
    <w:p w14:paraId="516DAF96" w14:textId="62F825BF" w:rsidR="0025555E" w:rsidRPr="00E00255" w:rsidRDefault="006A68B7" w:rsidP="00E002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E002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Describe at least three different types of behavioral leadership </w:t>
      </w:r>
      <w:r w:rsidR="00E00255" w:rsidRPr="00E002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approaches</w:t>
      </w:r>
      <w:r w:rsidR="00E00255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 xml:space="preserve"> (9Marks)</w:t>
      </w:r>
    </w:p>
    <w:p w14:paraId="6DCC503C" w14:textId="2636AE3E" w:rsidR="00E00255" w:rsidRDefault="00E00255" w:rsidP="00E00255">
      <w:pPr>
        <w:pStyle w:val="BodyTextIndent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 xml:space="preserve">Discuss </w:t>
      </w:r>
      <w:r>
        <w:rPr>
          <w:szCs w:val="22"/>
        </w:rPr>
        <w:t>the importance</w:t>
      </w:r>
      <w:r>
        <w:rPr>
          <w:szCs w:val="22"/>
        </w:rPr>
        <w:t xml:space="preserve"> of leadership in the discipline of information </w:t>
      </w:r>
      <w:r>
        <w:rPr>
          <w:szCs w:val="22"/>
        </w:rPr>
        <w:t>Sciences (10</w:t>
      </w:r>
      <w:r>
        <w:rPr>
          <w:szCs w:val="22"/>
        </w:rPr>
        <w:t xml:space="preserve">Marks) </w:t>
      </w:r>
    </w:p>
    <w:p w14:paraId="52D93616" w14:textId="53F81DA2" w:rsidR="00E00255" w:rsidRDefault="00E00255" w:rsidP="00E00255">
      <w:pPr>
        <w:pStyle w:val="BodyTextIndent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 xml:space="preserve">What do you understand by the leadership ethics (3Marks) </w:t>
      </w:r>
      <w:r>
        <w:rPr>
          <w:szCs w:val="22"/>
        </w:rPr>
        <w:t xml:space="preserve"> </w:t>
      </w:r>
    </w:p>
    <w:p w14:paraId="3870B439" w14:textId="77777777" w:rsidR="00E00255" w:rsidRPr="00E00255" w:rsidRDefault="00E00255" w:rsidP="00E00255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</w:p>
    <w:p w14:paraId="6F6297A8" w14:textId="4E4E0ADB" w:rsidR="00B77CDA" w:rsidRPr="00E00255" w:rsidRDefault="00E00255" w:rsidP="00B77CDA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C"/>
          <w:lang w:val="en-US"/>
        </w:rPr>
      </w:pPr>
      <w:r w:rsidRPr="00E002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C"/>
          <w:lang w:val="en-US"/>
        </w:rPr>
        <w:t xml:space="preserve">Question Two </w:t>
      </w:r>
    </w:p>
    <w:p w14:paraId="60A7F488" w14:textId="1480FB90" w:rsidR="0025555E" w:rsidRPr="00F94627" w:rsidRDefault="006A68B7" w:rsidP="00F946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Explain the two situational leadership approaches (the Fiedler contingency leadership model and the path-goal leadership model)</w:t>
      </w:r>
      <w:r w:rsidR="00B77CDA"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 xml:space="preserve"> and a</w:t>
      </w:r>
      <w:r w:rsidR="00B77CDA"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analyse</w:t>
      </w:r>
      <w:r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their potential advantages over the behavioral leadership approaches.</w:t>
      </w:r>
      <w:r w:rsidR="00B77CDA"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 xml:space="preserve"> (20</w:t>
      </w:r>
      <w:r w:rsidR="00E00255"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 xml:space="preserve"> M</w:t>
      </w:r>
      <w:r w:rsidR="00B77CDA"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>arks )</w:t>
      </w:r>
    </w:p>
    <w:p w14:paraId="333F8CE5" w14:textId="77777777" w:rsidR="00F94627" w:rsidRPr="00B77CDA" w:rsidRDefault="00F94627" w:rsidP="00F94627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</w:p>
    <w:p w14:paraId="277FD948" w14:textId="59930D84" w:rsidR="00B77CDA" w:rsidRPr="00E00255" w:rsidRDefault="00E00255" w:rsidP="00B77CDA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C"/>
          <w:lang w:val="en-US"/>
        </w:rPr>
      </w:pPr>
      <w:r w:rsidRPr="00E002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C"/>
          <w:lang w:val="en-US"/>
        </w:rPr>
        <w:t xml:space="preserve">Question Three </w:t>
      </w:r>
    </w:p>
    <w:p w14:paraId="0A33807E" w14:textId="6F501D68" w:rsidR="00E00255" w:rsidRDefault="006A68B7" w:rsidP="00F946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</w:pPr>
      <w:r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Explore the uses of transformational leadership, including the idea that the best leaders are both transactional and transformational.</w:t>
      </w:r>
      <w:r w:rsidR="00B77CDA"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 xml:space="preserve"> </w:t>
      </w:r>
      <w:bookmarkStart w:id="0" w:name="_Hlk75897007"/>
      <w:r w:rsidR="00B77CDA"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>(</w:t>
      </w:r>
      <w:r w:rsid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 xml:space="preserve">15 </w:t>
      </w:r>
      <w:r w:rsidR="00E00255"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>M</w:t>
      </w:r>
      <w:r w:rsidR="00B77CDA"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>arks )</w:t>
      </w:r>
      <w:bookmarkEnd w:id="0"/>
    </w:p>
    <w:p w14:paraId="6C0B6C3A" w14:textId="0F616360" w:rsidR="00F94627" w:rsidRPr="00F94627" w:rsidRDefault="00F94627" w:rsidP="00F9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Explain any five </w:t>
      </w:r>
      <w:r w:rsidRPr="00F94627">
        <w:rPr>
          <w:rFonts w:ascii="Times New Roman" w:eastAsia="Times New Roman" w:hAnsi="Times New Roman" w:cs="Times New Roman"/>
          <w:sz w:val="24"/>
          <w:lang w:val="en-US"/>
        </w:rPr>
        <w:t>ethics and leadership codes of conduct for information professionals (</w:t>
      </w:r>
      <w:r>
        <w:rPr>
          <w:rFonts w:ascii="Times New Roman" w:eastAsia="Times New Roman" w:hAnsi="Times New Roman" w:cs="Times New Roman"/>
          <w:sz w:val="24"/>
          <w:lang w:val="en-US"/>
        </w:rPr>
        <w:t>5</w:t>
      </w:r>
      <w:r w:rsidRPr="00F94627">
        <w:rPr>
          <w:rFonts w:ascii="Times New Roman" w:eastAsia="Times New Roman" w:hAnsi="Times New Roman" w:cs="Times New Roman"/>
          <w:sz w:val="24"/>
          <w:lang w:val="en-US"/>
        </w:rPr>
        <w:t>Marks)</w:t>
      </w:r>
    </w:p>
    <w:p w14:paraId="2653F91E" w14:textId="77777777" w:rsidR="00F94627" w:rsidRPr="00F94627" w:rsidRDefault="00F94627" w:rsidP="00F946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</w:p>
    <w:p w14:paraId="616C7C84" w14:textId="5F58C8BC" w:rsidR="00B77CDA" w:rsidRPr="00E00255" w:rsidRDefault="00E00255" w:rsidP="00B77CDA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C"/>
          <w:lang w:val="en-US"/>
        </w:rPr>
      </w:pPr>
      <w:r w:rsidRPr="00E002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C"/>
          <w:lang w:val="en-US"/>
        </w:rPr>
        <w:t xml:space="preserve">Question Four </w:t>
      </w:r>
    </w:p>
    <w:p w14:paraId="79D45276" w14:textId="77777777" w:rsidR="00B77CDA" w:rsidRPr="0025555E" w:rsidRDefault="00B77CDA" w:rsidP="00B77CDA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</w:p>
    <w:p w14:paraId="1969C5CE" w14:textId="6508DA0A" w:rsidR="006A68B7" w:rsidRPr="00F94627" w:rsidRDefault="006A68B7" w:rsidP="00F94627">
      <w:pPr>
        <w:rPr>
          <w:rFonts w:ascii="Times New Roman" w:hAnsi="Times New Roman" w:cs="Times New Roman"/>
          <w:sz w:val="24"/>
          <w:szCs w:val="24"/>
        </w:rPr>
      </w:pPr>
      <w:r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Assess the four key </w:t>
      </w:r>
      <w:r w:rsidR="0025555E"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behaviours</w:t>
      </w:r>
      <w:r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of transformational leaders for inspiring employees.</w:t>
      </w:r>
      <w:r w:rsidR="00B77CDA" w:rsidRPr="00F9462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  <w:lang w:val="en-US"/>
        </w:rPr>
        <w:t xml:space="preserve"> (20Marks) </w:t>
      </w:r>
    </w:p>
    <w:sectPr w:rsidR="006A68B7" w:rsidRPr="00F94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16C"/>
    <w:multiLevelType w:val="hybridMultilevel"/>
    <w:tmpl w:val="20B899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E5597"/>
    <w:multiLevelType w:val="hybridMultilevel"/>
    <w:tmpl w:val="B7828FB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60048"/>
    <w:multiLevelType w:val="hybridMultilevel"/>
    <w:tmpl w:val="E5A0A7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0234"/>
    <w:multiLevelType w:val="hybridMultilevel"/>
    <w:tmpl w:val="41C0AE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B7"/>
    <w:rsid w:val="0025555E"/>
    <w:rsid w:val="0052126A"/>
    <w:rsid w:val="006A68B7"/>
    <w:rsid w:val="00B77CDA"/>
    <w:rsid w:val="00E00255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CA2F"/>
  <w15:chartTrackingRefBased/>
  <w15:docId w15:val="{0C4D1E84-EA6C-4751-9949-8EFCE4B0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55E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00255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025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3</cp:revision>
  <dcterms:created xsi:type="dcterms:W3CDTF">2021-06-29T19:12:00Z</dcterms:created>
  <dcterms:modified xsi:type="dcterms:W3CDTF">2021-06-29T20:01:00Z</dcterms:modified>
</cp:coreProperties>
</file>