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547862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004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04FC6" w:rsidRPr="00004FC6">
        <w:rPr>
          <w:rFonts w:ascii="Arial" w:hAnsi="Arial" w:cs="Arial"/>
          <w:b/>
          <w:sz w:val="24"/>
          <w:szCs w:val="24"/>
        </w:rPr>
        <w:t>SBE 104/GCC 111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004F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004FC6" w:rsidRPr="00004FC6">
        <w:rPr>
          <w:rFonts w:ascii="Arial" w:hAnsi="Arial" w:cs="Arial"/>
          <w:b/>
          <w:sz w:val="24"/>
          <w:szCs w:val="24"/>
        </w:rPr>
        <w:t>BUSINESS COMMUNICATION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3551A0">
        <w:rPr>
          <w:rFonts w:ascii="Tahoma" w:hAnsi="Tahoma" w:cs="Tahoma"/>
          <w:b/>
          <w:sz w:val="28"/>
          <w:szCs w:val="28"/>
        </w:rPr>
        <w:t>1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2814CF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3551A0" w:rsidRPr="00E43F93" w:rsidRDefault="003551A0" w:rsidP="003551A0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B01A5E">
        <w:rPr>
          <w:rFonts w:ascii="Times New Roman" w:eastAsiaTheme="minorEastAsia" w:hAnsi="Times New Roman"/>
          <w:sz w:val="24"/>
          <w:szCs w:val="24"/>
        </w:rPr>
        <w:t xml:space="preserve">Define </w:t>
      </w:r>
      <w:r>
        <w:rPr>
          <w:rFonts w:ascii="Times New Roman" w:eastAsiaTheme="minorEastAsia" w:hAnsi="Times New Roman"/>
          <w:sz w:val="24"/>
          <w:szCs w:val="24"/>
        </w:rPr>
        <w:t xml:space="preserve">the term </w:t>
      </w:r>
      <w:r w:rsidRPr="00B01A5E">
        <w:rPr>
          <w:rFonts w:ascii="Times New Roman" w:eastAsiaTheme="minorEastAsia" w:hAnsi="Times New Roman"/>
          <w:sz w:val="24"/>
          <w:szCs w:val="24"/>
        </w:rPr>
        <w:t>business communication.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</w:t>
      </w:r>
      <w:r w:rsidRPr="00B01A5E">
        <w:rPr>
          <w:rFonts w:ascii="Times New Roman" w:eastAsiaTheme="minorEastAsia" w:hAnsi="Times New Roman"/>
          <w:sz w:val="24"/>
          <w:szCs w:val="24"/>
        </w:rPr>
        <w:t xml:space="preserve">        </w:t>
      </w:r>
      <w:r>
        <w:rPr>
          <w:rFonts w:ascii="Times New Roman" w:eastAsiaTheme="minorEastAsia" w:hAnsi="Times New Roman"/>
          <w:sz w:val="24"/>
          <w:szCs w:val="24"/>
        </w:rPr>
        <w:t xml:space="preserve">         </w:t>
      </w:r>
      <w:r w:rsidRPr="00B01A5E">
        <w:rPr>
          <w:rFonts w:ascii="Times New Roman" w:eastAsiaTheme="minorEastAsia" w:hAnsi="Times New Roman"/>
          <w:sz w:val="24"/>
          <w:szCs w:val="24"/>
        </w:rPr>
        <w:t xml:space="preserve">            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     </w:t>
      </w:r>
      <w:r w:rsidRPr="00B01A5E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</w:rPr>
        <w:t>[2</w:t>
      </w:r>
      <w:r w:rsidRPr="00B01A5E">
        <w:rPr>
          <w:rFonts w:ascii="Times New Roman" w:eastAsiaTheme="minorEastAsia" w:hAnsi="Times New Roman"/>
          <w:b/>
          <w:sz w:val="24"/>
          <w:szCs w:val="24"/>
        </w:rPr>
        <w:t xml:space="preserve"> marks]</w:t>
      </w:r>
    </w:p>
    <w:p w:rsidR="003551A0" w:rsidRPr="00B01A5E" w:rsidRDefault="003551A0" w:rsidP="003551A0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Describe the Grapevine type of communication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  <w:t xml:space="preserve">          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 </w:t>
      </w:r>
      <w:r w:rsidRPr="00B01A5E">
        <w:rPr>
          <w:rFonts w:ascii="Times New Roman" w:eastAsiaTheme="minorEastAsia" w:hAnsi="Times New Roman"/>
          <w:b/>
          <w:sz w:val="24"/>
          <w:szCs w:val="24"/>
        </w:rPr>
        <w:t>[3 marks]</w:t>
      </w:r>
    </w:p>
    <w:p w:rsidR="003551A0" w:rsidRPr="00E43F93" w:rsidRDefault="003551A0" w:rsidP="003551A0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State two advantages </w:t>
      </w:r>
      <w:r>
        <w:rPr>
          <w:rFonts w:ascii="Times New Roman" w:eastAsiaTheme="minorEastAsia" w:hAnsi="Times New Roman"/>
          <w:sz w:val="24"/>
          <w:szCs w:val="24"/>
        </w:rPr>
        <w:t>of using</w:t>
      </w:r>
      <w:r>
        <w:rPr>
          <w:rFonts w:ascii="Times New Roman" w:eastAsiaTheme="minorEastAsia" w:hAnsi="Times New Roman"/>
          <w:sz w:val="24"/>
          <w:szCs w:val="24"/>
        </w:rPr>
        <w:t xml:space="preserve"> video conferencing as a </w:t>
      </w:r>
      <w:r>
        <w:rPr>
          <w:rFonts w:ascii="Times New Roman" w:eastAsiaTheme="minorEastAsia" w:hAnsi="Times New Roman"/>
          <w:sz w:val="24"/>
          <w:szCs w:val="24"/>
        </w:rPr>
        <w:t>medium of</w:t>
      </w:r>
      <w:r>
        <w:rPr>
          <w:rFonts w:ascii="Times New Roman" w:eastAsiaTheme="minorEastAsia" w:hAnsi="Times New Roman"/>
          <w:sz w:val="24"/>
          <w:szCs w:val="24"/>
        </w:rPr>
        <w:t xml:space="preserve"> communication</w:t>
      </w:r>
      <w:r>
        <w:rPr>
          <w:rFonts w:ascii="Times New Roman" w:eastAsiaTheme="minorEastAsia" w:hAnsi="Times New Roman"/>
          <w:sz w:val="24"/>
          <w:szCs w:val="24"/>
        </w:rPr>
        <w:t xml:space="preserve">          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</w:rPr>
        <w:t>[3</w:t>
      </w:r>
      <w:r w:rsidRPr="00B01A5E">
        <w:rPr>
          <w:rFonts w:ascii="Times New Roman" w:eastAsiaTheme="minorEastAsia" w:hAnsi="Times New Roman"/>
          <w:b/>
          <w:sz w:val="24"/>
          <w:szCs w:val="24"/>
        </w:rPr>
        <w:t xml:space="preserve"> marks]</w:t>
      </w:r>
    </w:p>
    <w:p w:rsidR="003551A0" w:rsidRPr="00B01A5E" w:rsidRDefault="003551A0" w:rsidP="003551A0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B01A5E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Explain, using examples what verbal communication entails                   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    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B01A5E">
        <w:rPr>
          <w:rFonts w:ascii="Times New Roman" w:eastAsiaTheme="minorEastAsia" w:hAnsi="Times New Roman"/>
          <w:b/>
          <w:sz w:val="24"/>
          <w:szCs w:val="24"/>
        </w:rPr>
        <w:t>[5 marks]</w:t>
      </w:r>
    </w:p>
    <w:p w:rsidR="003551A0" w:rsidRPr="00B01A5E" w:rsidRDefault="003551A0" w:rsidP="003551A0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Explain five</w:t>
      </w:r>
      <w:r>
        <w:rPr>
          <w:rFonts w:ascii="Times New Roman" w:eastAsiaTheme="minorEastAsia" w:hAnsi="Times New Roman"/>
          <w:sz w:val="24"/>
          <w:szCs w:val="24"/>
        </w:rPr>
        <w:t xml:space="preserve"> reasons why emails are important in communication       </w:t>
      </w:r>
      <w:r w:rsidRPr="00B01A5E">
        <w:rPr>
          <w:rFonts w:ascii="Times New Roman" w:eastAsiaTheme="minorEastAsia" w:hAnsi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     </w:t>
      </w:r>
      <w:r w:rsidRPr="00B01A5E">
        <w:rPr>
          <w:rFonts w:ascii="Times New Roman" w:eastAsiaTheme="minorEastAsia" w:hAnsi="Times New Roman"/>
          <w:b/>
          <w:sz w:val="24"/>
          <w:szCs w:val="24"/>
        </w:rPr>
        <w:t>[5 marks]</w:t>
      </w:r>
    </w:p>
    <w:p w:rsidR="003551A0" w:rsidRPr="003962B5" w:rsidRDefault="003551A0" w:rsidP="003551A0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3962B5">
        <w:rPr>
          <w:rFonts w:ascii="Times New Roman" w:eastAsiaTheme="minorEastAsia" w:hAnsi="Times New Roman"/>
          <w:sz w:val="24"/>
          <w:szCs w:val="24"/>
        </w:rPr>
        <w:t xml:space="preserve">Explain the reasons grammar is important in Business communication    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    </w:t>
      </w:r>
      <w:r w:rsidRPr="003962B5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</w:rPr>
        <w:t>[6 marks</w:t>
      </w:r>
      <w:r>
        <w:rPr>
          <w:rFonts w:ascii="Times New Roman" w:eastAsiaTheme="minorEastAsia" w:hAnsi="Times New Roman"/>
          <w:b/>
          <w:sz w:val="24"/>
          <w:szCs w:val="24"/>
        </w:rPr>
        <w:t>]</w:t>
      </w:r>
    </w:p>
    <w:p w:rsidR="003551A0" w:rsidRPr="003962B5" w:rsidRDefault="003551A0" w:rsidP="003551A0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3962B5">
        <w:rPr>
          <w:rFonts w:ascii="Times New Roman" w:eastAsiaTheme="minorEastAsia" w:hAnsi="Times New Roman"/>
          <w:sz w:val="24"/>
          <w:szCs w:val="24"/>
        </w:rPr>
        <w:t xml:space="preserve"> Highlight any three circumstances within which face to face communication is a preferred medium of communication in organizations.</w:t>
      </w:r>
      <w:r w:rsidRPr="003962B5">
        <w:rPr>
          <w:rFonts w:ascii="Times New Roman" w:eastAsiaTheme="minorEastAsia" w:hAnsi="Times New Roman"/>
          <w:sz w:val="24"/>
          <w:szCs w:val="24"/>
        </w:rPr>
        <w:tab/>
        <w:t xml:space="preserve">                     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</w:t>
      </w:r>
      <w:r w:rsidRPr="003962B5">
        <w:rPr>
          <w:rFonts w:ascii="Times New Roman" w:eastAsiaTheme="minorEastAsia" w:hAnsi="Times New Roman"/>
          <w:b/>
          <w:sz w:val="24"/>
          <w:szCs w:val="24"/>
        </w:rPr>
        <w:t>[6 marks]</w:t>
      </w:r>
    </w:p>
    <w:p w:rsidR="003551A0" w:rsidRDefault="003551A0" w:rsidP="003551A0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  <w:lang w:val="en-GB"/>
        </w:rPr>
      </w:pPr>
      <w:r>
        <w:rPr>
          <w:rFonts w:ascii="Times New Roman" w:eastAsiaTheme="minorHAnsi" w:hAnsi="Times New Roman"/>
          <w:b/>
          <w:sz w:val="24"/>
          <w:szCs w:val="24"/>
          <w:lang w:val="en-GB"/>
        </w:rPr>
        <w:t>QUESTION TWO</w:t>
      </w:r>
    </w:p>
    <w:p w:rsidR="003551A0" w:rsidRDefault="003551A0" w:rsidP="003551A0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>
        <w:rPr>
          <w:rFonts w:ascii="Times New Roman" w:eastAsiaTheme="minorHAnsi" w:hAnsi="Times New Roman"/>
          <w:sz w:val="24"/>
          <w:szCs w:val="24"/>
          <w:lang w:val="en-GB"/>
        </w:rPr>
        <w:t>Differentiate between the following:</w:t>
      </w:r>
    </w:p>
    <w:p w:rsidR="003551A0" w:rsidRDefault="003551A0" w:rsidP="003551A0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  <w:lang w:val="en-GB"/>
        </w:rPr>
      </w:pPr>
      <w:r>
        <w:rPr>
          <w:rFonts w:ascii="Times New Roman" w:eastAsiaTheme="minorHAnsi" w:hAnsi="Times New Roman"/>
          <w:sz w:val="24"/>
          <w:szCs w:val="24"/>
          <w:lang w:val="en-GB"/>
        </w:rPr>
        <w:t>Formal communication and informal communication.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    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en-GB"/>
        </w:rPr>
        <w:t xml:space="preserve">      </w:t>
      </w:r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  <w:lang w:val="en-GB"/>
        </w:rPr>
        <w:t>[2 marks]</w:t>
      </w:r>
    </w:p>
    <w:p w:rsidR="003551A0" w:rsidRDefault="003551A0" w:rsidP="003551A0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  <w:lang w:val="en-GB"/>
        </w:rPr>
      </w:pPr>
      <w:r>
        <w:rPr>
          <w:rFonts w:ascii="Times New Roman" w:eastAsiaTheme="minorHAnsi" w:hAnsi="Times New Roman"/>
          <w:sz w:val="24"/>
          <w:szCs w:val="24"/>
          <w:lang w:val="en-GB"/>
        </w:rPr>
        <w:t>Internal communication and external communication.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       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       </w:t>
      </w:r>
      <w:r>
        <w:rPr>
          <w:rFonts w:ascii="Times New Roman" w:eastAsiaTheme="minorHAnsi" w:hAnsi="Times New Roman"/>
          <w:b/>
          <w:sz w:val="24"/>
          <w:szCs w:val="24"/>
          <w:lang w:val="en-GB"/>
        </w:rPr>
        <w:t>[2 marks]</w:t>
      </w:r>
    </w:p>
    <w:p w:rsidR="003551A0" w:rsidRDefault="003551A0" w:rsidP="003551A0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  <w:lang w:val="en-GB"/>
        </w:rPr>
      </w:pPr>
      <w:r>
        <w:rPr>
          <w:rFonts w:ascii="Times New Roman" w:eastAsiaTheme="minorHAnsi" w:hAnsi="Times New Roman"/>
          <w:sz w:val="24"/>
          <w:szCs w:val="24"/>
          <w:lang w:val="en-GB"/>
        </w:rPr>
        <w:t xml:space="preserve">Upward communication and downward communication. 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     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GB"/>
        </w:rPr>
        <w:t xml:space="preserve">       </w:t>
      </w:r>
      <w:r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  <w:lang w:val="en-GB"/>
        </w:rPr>
        <w:t>[2 marks]</w:t>
      </w:r>
    </w:p>
    <w:p w:rsidR="003551A0" w:rsidRDefault="003551A0" w:rsidP="003551A0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  <w:lang w:val="en-GB"/>
        </w:rPr>
      </w:pPr>
      <w:r>
        <w:rPr>
          <w:rFonts w:ascii="Times New Roman" w:eastAsiaTheme="minorHAnsi" w:hAnsi="Times New Roman"/>
          <w:sz w:val="24"/>
          <w:szCs w:val="24"/>
          <w:lang w:val="en-GB"/>
        </w:rPr>
        <w:t xml:space="preserve">Verbal communication and non-verbal communication 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    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 xml:space="preserve">  </w:t>
      </w:r>
      <w:r>
        <w:rPr>
          <w:rFonts w:ascii="Times New Roman" w:eastAsiaTheme="minorHAnsi" w:hAnsi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  <w:lang w:val="en-GB"/>
        </w:rPr>
        <w:t xml:space="preserve">      </w:t>
      </w:r>
      <w:r>
        <w:rPr>
          <w:rFonts w:ascii="Times New Roman" w:eastAsiaTheme="minorHAnsi" w:hAnsi="Times New Roman"/>
          <w:b/>
          <w:sz w:val="24"/>
          <w:szCs w:val="24"/>
          <w:lang w:val="en-GB"/>
        </w:rPr>
        <w:t>[2 marks]</w:t>
      </w:r>
    </w:p>
    <w:p w:rsidR="003551A0" w:rsidRDefault="003551A0" w:rsidP="003551A0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  <w:lang w:val="en-GB"/>
        </w:rPr>
      </w:pPr>
      <w:r>
        <w:rPr>
          <w:rFonts w:ascii="Times New Roman" w:eastAsiaTheme="minorHAnsi" w:hAnsi="Times New Roman"/>
          <w:sz w:val="24"/>
          <w:szCs w:val="24"/>
          <w:lang w:val="en-GB"/>
        </w:rPr>
        <w:t xml:space="preserve">Encoding and decoding of a message.            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     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en-GB"/>
        </w:rPr>
        <w:t xml:space="preserve">       </w:t>
      </w:r>
      <w:r>
        <w:rPr>
          <w:rFonts w:ascii="Times New Roman" w:eastAsiaTheme="minorHAnsi" w:hAnsi="Times New Roman"/>
          <w:b/>
          <w:sz w:val="24"/>
          <w:szCs w:val="24"/>
          <w:lang w:val="en-GB"/>
        </w:rPr>
        <w:t>[2 marks]</w:t>
      </w:r>
    </w:p>
    <w:p w:rsidR="003551A0" w:rsidRPr="003551A0" w:rsidRDefault="003551A0" w:rsidP="003551A0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eastAsiaTheme="minorEastAsia" w:hAnsi="Times New Roman"/>
          <w:sz w:val="24"/>
          <w:szCs w:val="24"/>
        </w:rPr>
      </w:pPr>
      <w:r w:rsidRPr="003551A0">
        <w:rPr>
          <w:rFonts w:ascii="Times New Roman" w:eastAsiaTheme="minorHAnsi" w:hAnsi="Times New Roman"/>
          <w:sz w:val="24"/>
          <w:szCs w:val="24"/>
          <w:lang w:val="en-GB"/>
        </w:rPr>
        <w:t xml:space="preserve">Discuss the elements of communication process.      </w:t>
      </w:r>
      <w:r w:rsidRPr="003551A0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551A0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3551A0"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       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     </w:t>
      </w:r>
      <w:r w:rsidRPr="003551A0">
        <w:rPr>
          <w:rFonts w:ascii="Times New Roman" w:eastAsiaTheme="minorHAnsi" w:hAnsi="Times New Roman"/>
          <w:b/>
          <w:sz w:val="24"/>
          <w:szCs w:val="24"/>
          <w:lang w:val="en-GB"/>
        </w:rPr>
        <w:t>[10 marks</w:t>
      </w:r>
      <w:r>
        <w:rPr>
          <w:rFonts w:ascii="Times New Roman" w:eastAsiaTheme="minorHAnsi" w:hAnsi="Times New Roman"/>
          <w:b/>
          <w:sz w:val="24"/>
          <w:szCs w:val="24"/>
          <w:lang w:val="en-GB"/>
        </w:rPr>
        <w:t>]</w:t>
      </w:r>
    </w:p>
    <w:p w:rsidR="003551A0" w:rsidRDefault="003551A0" w:rsidP="003551A0">
      <w:pPr>
        <w:tabs>
          <w:tab w:val="left" w:pos="7590"/>
        </w:tabs>
        <w:spacing w:before="120" w:after="120" w:line="360" w:lineRule="auto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QUESTION THREE</w:t>
      </w:r>
    </w:p>
    <w:p w:rsidR="003551A0" w:rsidRPr="00F76030" w:rsidRDefault="003551A0" w:rsidP="003551A0">
      <w:pPr>
        <w:pStyle w:val="ListParagraph"/>
        <w:numPr>
          <w:ilvl w:val="0"/>
          <w:numId w:val="8"/>
        </w:numPr>
        <w:tabs>
          <w:tab w:val="left" w:pos="7797"/>
        </w:tabs>
        <w:spacing w:before="120" w:after="120" w:line="360" w:lineRule="auto"/>
        <w:rPr>
          <w:rFonts w:ascii="Times New Roman" w:eastAsiaTheme="minorHAnsi" w:hAnsi="Times New Roman" w:cstheme="minorBidi"/>
          <w:sz w:val="24"/>
          <w:szCs w:val="24"/>
          <w:lang w:val="en-GB"/>
        </w:rPr>
      </w:pPr>
      <w:r>
        <w:rPr>
          <w:rFonts w:ascii="Times New Roman" w:eastAsiaTheme="minorHAnsi" w:hAnsi="Times New Roman" w:cstheme="minorBidi"/>
          <w:sz w:val="24"/>
          <w:szCs w:val="24"/>
          <w:lang w:val="en-GB"/>
        </w:rPr>
        <w:t xml:space="preserve">Imagine </w:t>
      </w:r>
      <w:r w:rsidRPr="00F23863">
        <w:rPr>
          <w:rFonts w:ascii="Times New Roman" w:eastAsiaTheme="minorHAnsi" w:hAnsi="Times New Roman" w:cstheme="minorBidi"/>
          <w:sz w:val="24"/>
          <w:szCs w:val="24"/>
          <w:lang w:val="en-GB"/>
        </w:rPr>
        <w:t xml:space="preserve">you are the </w:t>
      </w:r>
      <w:r>
        <w:rPr>
          <w:rFonts w:ascii="Times New Roman" w:eastAsiaTheme="minorHAnsi" w:hAnsi="Times New Roman" w:cstheme="minorBidi"/>
          <w:sz w:val="24"/>
          <w:szCs w:val="24"/>
          <w:lang w:val="en-GB"/>
        </w:rPr>
        <w:t>H</w:t>
      </w:r>
      <w:r w:rsidRPr="00F23863">
        <w:rPr>
          <w:rFonts w:ascii="Times New Roman" w:eastAsiaTheme="minorHAnsi" w:hAnsi="Times New Roman" w:cstheme="minorBidi"/>
          <w:sz w:val="24"/>
          <w:szCs w:val="24"/>
          <w:lang w:val="en-GB"/>
        </w:rPr>
        <w:t xml:space="preserve">uman </w:t>
      </w:r>
      <w:r>
        <w:rPr>
          <w:rFonts w:ascii="Times New Roman" w:eastAsiaTheme="minorHAnsi" w:hAnsi="Times New Roman" w:cstheme="minorBidi"/>
          <w:sz w:val="24"/>
          <w:szCs w:val="24"/>
          <w:lang w:val="en-GB"/>
        </w:rPr>
        <w:t>R</w:t>
      </w:r>
      <w:r w:rsidRPr="00F23863">
        <w:rPr>
          <w:rFonts w:ascii="Times New Roman" w:eastAsiaTheme="minorHAnsi" w:hAnsi="Times New Roman" w:cstheme="minorBidi"/>
          <w:sz w:val="24"/>
          <w:szCs w:val="24"/>
          <w:lang w:val="en-GB"/>
        </w:rPr>
        <w:t xml:space="preserve">esource </w:t>
      </w:r>
      <w:r>
        <w:rPr>
          <w:rFonts w:ascii="Times New Roman" w:eastAsiaTheme="minorHAnsi" w:hAnsi="Times New Roman" w:cstheme="minorBidi"/>
          <w:sz w:val="24"/>
          <w:szCs w:val="24"/>
          <w:lang w:val="en-GB"/>
        </w:rPr>
        <w:t>M</w:t>
      </w:r>
      <w:r w:rsidRPr="00F23863">
        <w:rPr>
          <w:rFonts w:ascii="Times New Roman" w:eastAsiaTheme="minorHAnsi" w:hAnsi="Times New Roman" w:cstheme="minorBidi"/>
          <w:sz w:val="24"/>
          <w:szCs w:val="24"/>
          <w:lang w:val="en-GB"/>
        </w:rPr>
        <w:t xml:space="preserve">anager at </w:t>
      </w:r>
      <w:r>
        <w:rPr>
          <w:rFonts w:ascii="Times New Roman" w:eastAsiaTheme="minorHAnsi" w:hAnsi="Times New Roman" w:cstheme="minorBidi"/>
          <w:sz w:val="24"/>
          <w:szCs w:val="24"/>
          <w:lang w:val="en-GB"/>
        </w:rPr>
        <w:t xml:space="preserve">Absa Kenya (Garissa branch). </w:t>
      </w:r>
      <w:r w:rsidRPr="00F23863">
        <w:rPr>
          <w:rFonts w:ascii="Times New Roman" w:eastAsiaTheme="minorHAnsi" w:hAnsi="Times New Roman" w:cstheme="minorBidi"/>
          <w:sz w:val="24"/>
          <w:szCs w:val="24"/>
          <w:lang w:val="en-GB"/>
        </w:rPr>
        <w:t>Write a memorandum to re</w:t>
      </w:r>
      <w:r>
        <w:rPr>
          <w:rFonts w:ascii="Times New Roman" w:eastAsiaTheme="minorHAnsi" w:hAnsi="Times New Roman" w:cstheme="minorBidi"/>
          <w:sz w:val="24"/>
          <w:szCs w:val="24"/>
          <w:lang w:val="en-GB"/>
        </w:rPr>
        <w:t>mind the employees on the adherence to company working hours and company dress code.</w:t>
      </w:r>
      <w:r w:rsidRPr="00F23863">
        <w:rPr>
          <w:rFonts w:ascii="Times New Roman" w:eastAsiaTheme="minorHAnsi" w:hAnsi="Times New Roman" w:cstheme="minorBidi"/>
          <w:sz w:val="24"/>
          <w:szCs w:val="24"/>
          <w:lang w:val="en-GB"/>
        </w:rPr>
        <w:t xml:space="preserve">    </w:t>
      </w:r>
      <w:r>
        <w:rPr>
          <w:rFonts w:ascii="Times New Roman" w:eastAsiaTheme="minorHAnsi" w:hAnsi="Times New Roman" w:cstheme="minorBidi"/>
          <w:b/>
          <w:sz w:val="24"/>
          <w:szCs w:val="24"/>
          <w:lang w:val="en-GB"/>
        </w:rPr>
        <w:tab/>
      </w:r>
      <w:r w:rsidR="00190C1E">
        <w:rPr>
          <w:rFonts w:ascii="Times New Roman" w:eastAsiaTheme="minorHAnsi" w:hAnsi="Times New Roman" w:cstheme="minorBidi"/>
          <w:b/>
          <w:sz w:val="24"/>
          <w:szCs w:val="24"/>
          <w:lang w:val="en-GB"/>
        </w:rPr>
        <w:tab/>
      </w:r>
      <w:r w:rsidR="00190C1E">
        <w:rPr>
          <w:rFonts w:ascii="Times New Roman" w:eastAsiaTheme="minorHAnsi" w:hAnsi="Times New Roman" w:cstheme="minorBidi"/>
          <w:b/>
          <w:sz w:val="24"/>
          <w:szCs w:val="24"/>
          <w:lang w:val="en-GB"/>
        </w:rPr>
        <w:tab/>
        <w:t xml:space="preserve">       </w:t>
      </w:r>
      <w:r>
        <w:rPr>
          <w:rFonts w:ascii="Times New Roman" w:eastAsiaTheme="minorHAnsi" w:hAnsi="Times New Roman" w:cstheme="minorBidi"/>
          <w:b/>
          <w:sz w:val="24"/>
          <w:szCs w:val="24"/>
          <w:lang w:val="en-GB"/>
        </w:rPr>
        <w:t>[</w:t>
      </w:r>
      <w:r w:rsidRPr="00F23863">
        <w:rPr>
          <w:rFonts w:ascii="Times New Roman" w:eastAsiaTheme="minorHAnsi" w:hAnsi="Times New Roman" w:cstheme="minorBidi"/>
          <w:b/>
          <w:sz w:val="24"/>
          <w:szCs w:val="24"/>
          <w:lang w:val="en-GB"/>
        </w:rPr>
        <w:t>10 marks]</w:t>
      </w:r>
      <w:r w:rsidRPr="00F23863">
        <w:rPr>
          <w:rFonts w:ascii="Times New Roman" w:eastAsiaTheme="minorHAnsi" w:hAnsi="Times New Roman" w:cstheme="minorBidi"/>
          <w:sz w:val="24"/>
          <w:szCs w:val="24"/>
          <w:lang w:val="en-GB"/>
        </w:rPr>
        <w:t xml:space="preserve">    </w:t>
      </w:r>
    </w:p>
    <w:p w:rsidR="003551A0" w:rsidRPr="00190C1E" w:rsidRDefault="003551A0" w:rsidP="00190C1E">
      <w:pPr>
        <w:pStyle w:val="ListParagraph"/>
        <w:numPr>
          <w:ilvl w:val="0"/>
          <w:numId w:val="8"/>
        </w:numPr>
        <w:tabs>
          <w:tab w:val="left" w:pos="7590"/>
        </w:tabs>
        <w:spacing w:before="120" w:after="120"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0263EF">
        <w:rPr>
          <w:rFonts w:ascii="Times New Roman" w:eastAsiaTheme="minorEastAsia" w:hAnsi="Times New Roman"/>
          <w:sz w:val="24"/>
          <w:szCs w:val="24"/>
        </w:rPr>
        <w:t xml:space="preserve">Discuss three </w:t>
      </w:r>
      <w:r>
        <w:rPr>
          <w:rFonts w:ascii="Times New Roman" w:eastAsiaTheme="minorEastAsia" w:hAnsi="Times New Roman"/>
          <w:sz w:val="24"/>
          <w:szCs w:val="24"/>
        </w:rPr>
        <w:t xml:space="preserve">Characteristics </w:t>
      </w:r>
      <w:r w:rsidR="00190C1E">
        <w:rPr>
          <w:rFonts w:ascii="Times New Roman" w:eastAsiaTheme="minorEastAsia" w:hAnsi="Times New Roman"/>
          <w:sz w:val="24"/>
          <w:szCs w:val="24"/>
        </w:rPr>
        <w:t>of effective</w:t>
      </w:r>
      <w:r>
        <w:rPr>
          <w:rFonts w:ascii="Times New Roman" w:eastAsiaTheme="minorEastAsia" w:hAnsi="Times New Roman"/>
          <w:sz w:val="24"/>
          <w:szCs w:val="24"/>
        </w:rPr>
        <w:t xml:space="preserve"> communication</w:t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1C58A1">
        <w:rPr>
          <w:rFonts w:ascii="Times New Roman" w:eastAsiaTheme="minorEastAsia" w:hAnsi="Times New Roman"/>
          <w:sz w:val="24"/>
          <w:szCs w:val="24"/>
        </w:rPr>
        <w:t xml:space="preserve">    </w:t>
      </w:r>
      <w:r w:rsidR="00190C1E">
        <w:rPr>
          <w:rFonts w:ascii="Times New Roman" w:eastAsiaTheme="minorEastAsia" w:hAnsi="Times New Roman"/>
          <w:sz w:val="24"/>
          <w:szCs w:val="24"/>
        </w:rPr>
        <w:tab/>
      </w:r>
      <w:r w:rsidR="00190C1E">
        <w:rPr>
          <w:rFonts w:ascii="Times New Roman" w:eastAsiaTheme="minorEastAsia" w:hAnsi="Times New Roman"/>
          <w:sz w:val="24"/>
          <w:szCs w:val="24"/>
        </w:rPr>
        <w:tab/>
      </w:r>
      <w:r w:rsidRPr="001C58A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90C1E">
        <w:rPr>
          <w:rFonts w:ascii="Times New Roman" w:eastAsiaTheme="minorEastAsia" w:hAnsi="Times New Roman"/>
          <w:sz w:val="24"/>
          <w:szCs w:val="24"/>
        </w:rPr>
        <w:t xml:space="preserve">        </w:t>
      </w:r>
      <w:r w:rsidRPr="001C58A1">
        <w:rPr>
          <w:rFonts w:ascii="Times New Roman" w:eastAsiaTheme="minorEastAsia" w:hAnsi="Times New Roman"/>
          <w:b/>
          <w:sz w:val="24"/>
          <w:szCs w:val="24"/>
        </w:rPr>
        <w:t>[</w:t>
      </w:r>
      <w:r>
        <w:rPr>
          <w:rFonts w:ascii="Times New Roman" w:eastAsiaTheme="minorEastAsia" w:hAnsi="Times New Roman"/>
          <w:b/>
          <w:sz w:val="24"/>
          <w:szCs w:val="24"/>
        </w:rPr>
        <w:t xml:space="preserve">6 </w:t>
      </w:r>
      <w:r w:rsidRPr="001C58A1">
        <w:rPr>
          <w:rFonts w:ascii="Times New Roman" w:eastAsiaTheme="minorEastAsia" w:hAnsi="Times New Roman"/>
          <w:b/>
          <w:sz w:val="24"/>
          <w:szCs w:val="24"/>
        </w:rPr>
        <w:t>marks]</w:t>
      </w:r>
    </w:p>
    <w:p w:rsidR="003551A0" w:rsidRPr="00F76030" w:rsidRDefault="003551A0" w:rsidP="003551A0">
      <w:pPr>
        <w:pStyle w:val="ListParagraph"/>
        <w:numPr>
          <w:ilvl w:val="0"/>
          <w:numId w:val="8"/>
        </w:numPr>
        <w:tabs>
          <w:tab w:val="left" w:pos="7590"/>
        </w:tabs>
        <w:spacing w:before="120" w:after="120" w:line="360" w:lineRule="auto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Identify and highlight on</w:t>
      </w:r>
      <w:r w:rsidRPr="001C58A1">
        <w:rPr>
          <w:rFonts w:ascii="Times New Roman" w:eastAsiaTheme="minorEastAsia" w:hAnsi="Times New Roman"/>
          <w:sz w:val="24"/>
          <w:szCs w:val="24"/>
        </w:rPr>
        <w:t xml:space="preserve"> four </w:t>
      </w:r>
      <w:r>
        <w:rPr>
          <w:rFonts w:ascii="Times New Roman" w:eastAsiaTheme="minorEastAsia" w:hAnsi="Times New Roman"/>
          <w:sz w:val="24"/>
          <w:szCs w:val="24"/>
        </w:rPr>
        <w:t>listening barriers.</w:t>
      </w:r>
      <w:r>
        <w:rPr>
          <w:rFonts w:ascii="Times New Roman" w:eastAsiaTheme="minorEastAsia" w:hAnsi="Times New Roman"/>
          <w:b/>
          <w:sz w:val="24"/>
          <w:szCs w:val="24"/>
        </w:rPr>
        <w:tab/>
      </w:r>
      <w:r>
        <w:rPr>
          <w:rFonts w:ascii="Times New Roman" w:eastAsiaTheme="minorEastAsia" w:hAnsi="Times New Roman"/>
          <w:b/>
          <w:sz w:val="24"/>
          <w:szCs w:val="24"/>
        </w:rPr>
        <w:tab/>
      </w:r>
      <w:r w:rsidR="00190C1E">
        <w:rPr>
          <w:rFonts w:ascii="Times New Roman" w:eastAsiaTheme="minorEastAsia" w:hAnsi="Times New Roman"/>
          <w:b/>
          <w:sz w:val="24"/>
          <w:szCs w:val="24"/>
        </w:rPr>
        <w:tab/>
        <w:t xml:space="preserve">         [</w:t>
      </w:r>
      <w:r>
        <w:rPr>
          <w:rFonts w:ascii="Times New Roman" w:eastAsiaTheme="minorEastAsia" w:hAnsi="Times New Roman"/>
          <w:b/>
          <w:sz w:val="24"/>
          <w:szCs w:val="24"/>
        </w:rPr>
        <w:t>4 marks]</w:t>
      </w:r>
    </w:p>
    <w:p w:rsidR="003551A0" w:rsidRPr="00B01A5E" w:rsidRDefault="003551A0" w:rsidP="003551A0">
      <w:pPr>
        <w:tabs>
          <w:tab w:val="left" w:pos="1930"/>
        </w:tabs>
        <w:spacing w:before="120" w:after="120"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B01A5E">
        <w:rPr>
          <w:rFonts w:ascii="Times New Roman" w:eastAsiaTheme="minorEastAsia" w:hAnsi="Times New Roman"/>
          <w:b/>
          <w:sz w:val="24"/>
          <w:szCs w:val="24"/>
        </w:rPr>
        <w:t>QUESTION FOUR</w:t>
      </w:r>
      <w:r w:rsidRPr="00B01A5E">
        <w:rPr>
          <w:rFonts w:ascii="Times New Roman" w:eastAsiaTheme="minorEastAsia" w:hAnsi="Times New Roman"/>
          <w:b/>
          <w:sz w:val="24"/>
          <w:szCs w:val="24"/>
        </w:rPr>
        <w:tab/>
      </w:r>
    </w:p>
    <w:p w:rsidR="003551A0" w:rsidRPr="00B01A5E" w:rsidRDefault="003551A0" w:rsidP="003551A0">
      <w:pPr>
        <w:numPr>
          <w:ilvl w:val="0"/>
          <w:numId w:val="7"/>
        </w:numPr>
        <w:tabs>
          <w:tab w:val="left" w:pos="1930"/>
        </w:tabs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B01A5E">
        <w:rPr>
          <w:rFonts w:ascii="Times New Roman" w:eastAsiaTheme="minorEastAsia" w:hAnsi="Times New Roman"/>
          <w:sz w:val="24"/>
          <w:szCs w:val="24"/>
        </w:rPr>
        <w:t>Explain t</w:t>
      </w:r>
      <w:r>
        <w:rPr>
          <w:rFonts w:ascii="Times New Roman" w:eastAsiaTheme="minorEastAsia" w:hAnsi="Times New Roman"/>
          <w:sz w:val="24"/>
          <w:szCs w:val="24"/>
        </w:rPr>
        <w:t>he limitations of using e-mails as a means of communication</w:t>
      </w:r>
      <w:r w:rsidRPr="00B01A5E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in the business setup.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B01A5E">
        <w:rPr>
          <w:rFonts w:ascii="Times New Roman" w:eastAsiaTheme="minorEastAsia" w:hAnsi="Times New Roman"/>
          <w:sz w:val="24"/>
          <w:szCs w:val="24"/>
        </w:rPr>
        <w:t xml:space="preserve">                         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       </w:t>
      </w:r>
      <w:r w:rsidRPr="00B01A5E">
        <w:rPr>
          <w:rFonts w:ascii="Times New Roman" w:eastAsiaTheme="minorEastAsia" w:hAnsi="Times New Roman"/>
          <w:sz w:val="24"/>
          <w:szCs w:val="24"/>
        </w:rPr>
        <w:t xml:space="preserve">     </w:t>
      </w:r>
      <w:r w:rsidR="00190C1E">
        <w:rPr>
          <w:rFonts w:ascii="Times New Roman" w:eastAsiaTheme="minorEastAsia" w:hAnsi="Times New Roman"/>
          <w:sz w:val="24"/>
          <w:szCs w:val="24"/>
        </w:rPr>
        <w:t xml:space="preserve">                                </w:t>
      </w:r>
      <w:r w:rsidRPr="00B01A5E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B01A5E">
        <w:rPr>
          <w:rFonts w:ascii="Times New Roman" w:eastAsiaTheme="minorEastAsia" w:hAnsi="Times New Roman"/>
          <w:b/>
          <w:sz w:val="24"/>
          <w:szCs w:val="24"/>
        </w:rPr>
        <w:t>[10 marks]</w:t>
      </w:r>
    </w:p>
    <w:p w:rsidR="003551A0" w:rsidRPr="006D6240" w:rsidRDefault="003551A0" w:rsidP="003551A0">
      <w:pPr>
        <w:numPr>
          <w:ilvl w:val="0"/>
          <w:numId w:val="6"/>
        </w:numPr>
        <w:tabs>
          <w:tab w:val="left" w:pos="7590"/>
        </w:tabs>
        <w:spacing w:before="120" w:after="120" w:line="360" w:lineRule="auto"/>
        <w:ind w:left="720"/>
        <w:contextualSpacing/>
        <w:rPr>
          <w:rFonts w:ascii="Times New Roman" w:eastAsiaTheme="minorEastAsia" w:hAnsi="Times New Roman"/>
          <w:sz w:val="24"/>
          <w:szCs w:val="24"/>
        </w:rPr>
      </w:pPr>
      <w:r w:rsidRPr="00B01A5E">
        <w:rPr>
          <w:rFonts w:ascii="Times New Roman" w:eastAsiaTheme="minorEastAsia" w:hAnsi="Times New Roman"/>
          <w:sz w:val="24"/>
          <w:szCs w:val="24"/>
        </w:rPr>
        <w:t xml:space="preserve"> Discuss the five elements (factors) of the pr</w:t>
      </w:r>
      <w:r>
        <w:rPr>
          <w:rFonts w:ascii="Times New Roman" w:eastAsiaTheme="minorEastAsia" w:hAnsi="Times New Roman"/>
          <w:sz w:val="24"/>
          <w:szCs w:val="24"/>
        </w:rPr>
        <w:t>ocess of communication.</w:t>
      </w:r>
      <w:r>
        <w:rPr>
          <w:rFonts w:ascii="Times New Roman" w:eastAsiaTheme="minorEastAsia" w:hAnsi="Times New Roman"/>
          <w:sz w:val="24"/>
          <w:szCs w:val="24"/>
        </w:rPr>
        <w:tab/>
        <w:t xml:space="preserve">    </w:t>
      </w:r>
      <w:r w:rsidR="00190C1E">
        <w:rPr>
          <w:rFonts w:ascii="Times New Roman" w:eastAsiaTheme="minorEastAsia" w:hAnsi="Times New Roman"/>
          <w:sz w:val="24"/>
          <w:szCs w:val="24"/>
        </w:rPr>
        <w:t xml:space="preserve">                    </w:t>
      </w:r>
      <w:r w:rsidRPr="00B01A5E">
        <w:rPr>
          <w:rFonts w:ascii="Times New Roman" w:eastAsiaTheme="minorEastAsia" w:hAnsi="Times New Roman"/>
          <w:b/>
          <w:sz w:val="24"/>
          <w:szCs w:val="24"/>
        </w:rPr>
        <w:t>[10 marks]</w:t>
      </w:r>
    </w:p>
    <w:p w:rsidR="003551A0" w:rsidRDefault="003551A0" w:rsidP="003551A0">
      <w:pPr>
        <w:tabs>
          <w:tab w:val="left" w:pos="1930"/>
        </w:tabs>
        <w:spacing w:before="120" w:after="120"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B01A5E">
        <w:rPr>
          <w:rFonts w:ascii="Times New Roman" w:eastAsiaTheme="minorEastAsia" w:hAnsi="Times New Roman"/>
          <w:b/>
          <w:sz w:val="24"/>
          <w:szCs w:val="24"/>
        </w:rPr>
        <w:t>QUESTION FIVE</w:t>
      </w:r>
    </w:p>
    <w:p w:rsidR="003551A0" w:rsidRDefault="003551A0" w:rsidP="003551A0">
      <w:pPr>
        <w:pStyle w:val="ListParagraph"/>
        <w:numPr>
          <w:ilvl w:val="0"/>
          <w:numId w:val="9"/>
        </w:numPr>
        <w:tabs>
          <w:tab w:val="left" w:pos="1930"/>
        </w:tabs>
        <w:spacing w:before="120" w:after="120"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80585B">
        <w:rPr>
          <w:rFonts w:ascii="Times New Roman" w:eastAsiaTheme="minorEastAsia" w:hAnsi="Times New Roman"/>
          <w:sz w:val="24"/>
          <w:szCs w:val="24"/>
        </w:rPr>
        <w:t>Discuss any five challenges that a minute taker might face while taking minutes in a meeting.</w:t>
      </w:r>
      <w:r w:rsidR="007660B9">
        <w:rPr>
          <w:rFonts w:ascii="Times New Roman" w:eastAsiaTheme="minorEastAsia" w:hAnsi="Times New Roman"/>
          <w:sz w:val="24"/>
          <w:szCs w:val="24"/>
        </w:rPr>
        <w:tab/>
      </w:r>
      <w:r w:rsidRPr="0080585B">
        <w:rPr>
          <w:rFonts w:ascii="Times New Roman" w:eastAsiaTheme="minorEastAsia" w:hAnsi="Times New Roman"/>
          <w:b/>
          <w:sz w:val="24"/>
          <w:szCs w:val="24"/>
        </w:rPr>
        <w:tab/>
        <w:t xml:space="preserve">   </w:t>
      </w:r>
      <w:r w:rsidR="007660B9">
        <w:rPr>
          <w:rFonts w:ascii="Times New Roman" w:eastAsiaTheme="minorEastAsia" w:hAnsi="Times New Roman"/>
          <w:b/>
          <w:sz w:val="24"/>
          <w:szCs w:val="24"/>
        </w:rPr>
        <w:tab/>
      </w:r>
      <w:r w:rsidR="007660B9">
        <w:rPr>
          <w:rFonts w:ascii="Times New Roman" w:eastAsiaTheme="minorEastAsia" w:hAnsi="Times New Roman"/>
          <w:b/>
          <w:sz w:val="24"/>
          <w:szCs w:val="24"/>
        </w:rPr>
        <w:tab/>
      </w:r>
      <w:r w:rsidR="007660B9">
        <w:rPr>
          <w:rFonts w:ascii="Times New Roman" w:eastAsiaTheme="minorEastAsia" w:hAnsi="Times New Roman"/>
          <w:b/>
          <w:sz w:val="24"/>
          <w:szCs w:val="24"/>
        </w:rPr>
        <w:tab/>
      </w:r>
      <w:r w:rsidR="007660B9">
        <w:rPr>
          <w:rFonts w:ascii="Times New Roman" w:eastAsiaTheme="minorEastAsia" w:hAnsi="Times New Roman"/>
          <w:b/>
          <w:sz w:val="24"/>
          <w:szCs w:val="24"/>
        </w:rPr>
        <w:tab/>
      </w:r>
      <w:r w:rsidR="007660B9">
        <w:rPr>
          <w:rFonts w:ascii="Times New Roman" w:eastAsiaTheme="minorEastAsia" w:hAnsi="Times New Roman"/>
          <w:b/>
          <w:sz w:val="24"/>
          <w:szCs w:val="24"/>
        </w:rPr>
        <w:tab/>
      </w:r>
      <w:r w:rsidR="007660B9">
        <w:rPr>
          <w:rFonts w:ascii="Times New Roman" w:eastAsiaTheme="minorEastAsia" w:hAnsi="Times New Roman"/>
          <w:b/>
          <w:sz w:val="24"/>
          <w:szCs w:val="24"/>
        </w:rPr>
        <w:tab/>
      </w:r>
      <w:r w:rsidR="007660B9">
        <w:rPr>
          <w:rFonts w:ascii="Times New Roman" w:eastAsiaTheme="minorEastAsia" w:hAnsi="Times New Roman"/>
          <w:b/>
          <w:sz w:val="24"/>
          <w:szCs w:val="24"/>
        </w:rPr>
        <w:tab/>
      </w:r>
      <w:r w:rsidR="007660B9">
        <w:rPr>
          <w:rFonts w:ascii="Times New Roman" w:eastAsiaTheme="minorEastAsia" w:hAnsi="Times New Roman"/>
          <w:b/>
          <w:sz w:val="24"/>
          <w:szCs w:val="24"/>
        </w:rPr>
        <w:tab/>
      </w:r>
      <w:r w:rsidR="007660B9">
        <w:rPr>
          <w:rFonts w:ascii="Times New Roman" w:eastAsiaTheme="minorEastAsia" w:hAnsi="Times New Roman"/>
          <w:b/>
          <w:sz w:val="24"/>
          <w:szCs w:val="24"/>
        </w:rPr>
        <w:tab/>
      </w:r>
      <w:r w:rsidR="007660B9">
        <w:rPr>
          <w:rFonts w:ascii="Times New Roman" w:eastAsiaTheme="minorEastAsia" w:hAnsi="Times New Roman"/>
          <w:b/>
          <w:sz w:val="24"/>
          <w:szCs w:val="24"/>
        </w:rPr>
        <w:tab/>
        <w:t xml:space="preserve">      </w:t>
      </w:r>
      <w:r w:rsidRPr="0080585B">
        <w:rPr>
          <w:rFonts w:ascii="Times New Roman" w:eastAsiaTheme="minorEastAsia" w:hAnsi="Times New Roman"/>
          <w:b/>
          <w:sz w:val="24"/>
          <w:szCs w:val="24"/>
        </w:rPr>
        <w:t xml:space="preserve"> [10 marks]</w:t>
      </w:r>
    </w:p>
    <w:p w:rsidR="003551A0" w:rsidRPr="007660B9" w:rsidRDefault="003551A0" w:rsidP="003551A0">
      <w:pPr>
        <w:pStyle w:val="ListParagraph"/>
        <w:numPr>
          <w:ilvl w:val="0"/>
          <w:numId w:val="9"/>
        </w:numPr>
        <w:tabs>
          <w:tab w:val="left" w:pos="1930"/>
        </w:tabs>
        <w:spacing w:before="120" w:after="120" w:line="360" w:lineRule="auto"/>
        <w:rPr>
          <w:rFonts w:ascii="Times New Roman" w:eastAsiaTheme="minorEastAsia" w:hAnsi="Times New Roman"/>
          <w:sz w:val="24"/>
          <w:szCs w:val="24"/>
        </w:rPr>
      </w:pPr>
      <w:r w:rsidRPr="0080585B">
        <w:rPr>
          <w:rFonts w:ascii="Times New Roman" w:eastAsiaTheme="minorEastAsia" w:hAnsi="Times New Roman"/>
          <w:sz w:val="24"/>
          <w:szCs w:val="24"/>
        </w:rPr>
        <w:t>Explain five importance of written communication in the contemporary world.</w:t>
      </w:r>
      <w:r w:rsidR="007660B9">
        <w:rPr>
          <w:rFonts w:ascii="Times New Roman" w:eastAsiaTheme="minorEastAsia" w:hAnsi="Times New Roman"/>
          <w:b/>
          <w:sz w:val="24"/>
          <w:szCs w:val="24"/>
        </w:rPr>
        <w:t xml:space="preserve">            </w:t>
      </w:r>
      <w:r w:rsidRPr="00B01A5E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B01A5E">
        <w:rPr>
          <w:rFonts w:ascii="Times New Roman" w:eastAsiaTheme="minorEastAsia" w:hAnsi="Times New Roman"/>
          <w:b/>
          <w:sz w:val="24"/>
          <w:szCs w:val="24"/>
        </w:rPr>
        <w:t>[10 marks]</w:t>
      </w:r>
      <w:bookmarkStart w:id="0" w:name="_GoBack"/>
      <w:bookmarkEnd w:id="0"/>
    </w:p>
    <w:sectPr w:rsidR="003551A0" w:rsidRPr="007660B9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4CF" w:rsidRDefault="002814CF">
      <w:pPr>
        <w:spacing w:after="0" w:line="240" w:lineRule="auto"/>
      </w:pPr>
      <w:r>
        <w:separator/>
      </w:r>
    </w:p>
  </w:endnote>
  <w:endnote w:type="continuationSeparator" w:id="0">
    <w:p w:rsidR="002814CF" w:rsidRDefault="0028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2814CF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7660B9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281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4CF" w:rsidRDefault="002814CF">
      <w:pPr>
        <w:spacing w:after="0" w:line="240" w:lineRule="auto"/>
      </w:pPr>
      <w:r>
        <w:separator/>
      </w:r>
    </w:p>
  </w:footnote>
  <w:footnote w:type="continuationSeparator" w:id="0">
    <w:p w:rsidR="002814CF" w:rsidRDefault="0028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2814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2814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D2FAA"/>
    <w:multiLevelType w:val="hybridMultilevel"/>
    <w:tmpl w:val="62EC645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969"/>
    <w:multiLevelType w:val="hybridMultilevel"/>
    <w:tmpl w:val="5574A7B2"/>
    <w:lvl w:ilvl="0" w:tplc="8C705190">
      <w:start w:val="1"/>
      <w:numFmt w:val="lowerLetter"/>
      <w:lvlText w:val="(%1)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90" w:hanging="360"/>
      </w:pPr>
    </w:lvl>
    <w:lvl w:ilvl="2" w:tplc="0809001B">
      <w:start w:val="1"/>
      <w:numFmt w:val="lowerRoman"/>
      <w:lvlText w:val="%3."/>
      <w:lvlJc w:val="right"/>
      <w:pPr>
        <w:ind w:left="2210" w:hanging="180"/>
      </w:pPr>
    </w:lvl>
    <w:lvl w:ilvl="3" w:tplc="0809000F">
      <w:start w:val="1"/>
      <w:numFmt w:val="decimal"/>
      <w:lvlText w:val="%4."/>
      <w:lvlJc w:val="left"/>
      <w:pPr>
        <w:ind w:left="2930" w:hanging="360"/>
      </w:pPr>
    </w:lvl>
    <w:lvl w:ilvl="4" w:tplc="08090019">
      <w:start w:val="1"/>
      <w:numFmt w:val="lowerLetter"/>
      <w:lvlText w:val="%5."/>
      <w:lvlJc w:val="left"/>
      <w:pPr>
        <w:ind w:left="3650" w:hanging="360"/>
      </w:pPr>
    </w:lvl>
    <w:lvl w:ilvl="5" w:tplc="0809001B">
      <w:start w:val="1"/>
      <w:numFmt w:val="lowerRoman"/>
      <w:lvlText w:val="%6."/>
      <w:lvlJc w:val="right"/>
      <w:pPr>
        <w:ind w:left="4370" w:hanging="180"/>
      </w:pPr>
    </w:lvl>
    <w:lvl w:ilvl="6" w:tplc="0809000F">
      <w:start w:val="1"/>
      <w:numFmt w:val="decimal"/>
      <w:lvlText w:val="%7."/>
      <w:lvlJc w:val="left"/>
      <w:pPr>
        <w:ind w:left="5090" w:hanging="360"/>
      </w:pPr>
    </w:lvl>
    <w:lvl w:ilvl="7" w:tplc="08090019">
      <w:start w:val="1"/>
      <w:numFmt w:val="lowerLetter"/>
      <w:lvlText w:val="%8."/>
      <w:lvlJc w:val="left"/>
      <w:pPr>
        <w:ind w:left="5810" w:hanging="360"/>
      </w:pPr>
    </w:lvl>
    <w:lvl w:ilvl="8" w:tplc="0809001B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3D12152F"/>
    <w:multiLevelType w:val="hybridMultilevel"/>
    <w:tmpl w:val="96966248"/>
    <w:lvl w:ilvl="0" w:tplc="8C705190">
      <w:start w:val="1"/>
      <w:numFmt w:val="lowerLetter"/>
      <w:lvlText w:val="(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0826EB"/>
    <w:multiLevelType w:val="hybridMultilevel"/>
    <w:tmpl w:val="B948911E"/>
    <w:lvl w:ilvl="0" w:tplc="A27CEAE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E4BD7"/>
    <w:multiLevelType w:val="hybridMultilevel"/>
    <w:tmpl w:val="76762892"/>
    <w:lvl w:ilvl="0" w:tplc="A124553C">
      <w:start w:val="1"/>
      <w:numFmt w:val="lowerRoman"/>
      <w:lvlText w:val="%1."/>
      <w:lvlJc w:val="left"/>
      <w:pPr>
        <w:ind w:left="1440" w:hanging="72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6C726D"/>
    <w:multiLevelType w:val="hybridMultilevel"/>
    <w:tmpl w:val="79AC2550"/>
    <w:lvl w:ilvl="0" w:tplc="8C705190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44560"/>
    <w:multiLevelType w:val="hybridMultilevel"/>
    <w:tmpl w:val="48BA71F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04FC6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90C1E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14CF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551A0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47862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660B9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16146AF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34A88-0967-4DB7-AADC-3B71BBA1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2021-04-01T08:38:00Z</dcterms:modified>
</cp:coreProperties>
</file>