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F640D1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2667C0" w:rsidRPr="002667C0">
        <w:rPr>
          <w:rFonts w:ascii="Arial" w:hAnsi="Arial" w:cs="Arial"/>
          <w:b/>
          <w:sz w:val="24"/>
          <w:szCs w:val="24"/>
        </w:rPr>
        <w:t>BOT 111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2667C0" w:rsidRPr="002667C0">
        <w:rPr>
          <w:rFonts w:ascii="Arial" w:hAnsi="Arial" w:cs="Arial"/>
          <w:b/>
          <w:sz w:val="24"/>
          <w:szCs w:val="24"/>
        </w:rPr>
        <w:t>BASIC BOTANY I1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C77EC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16478">
        <w:rPr>
          <w:rFonts w:ascii="Tahoma" w:hAnsi="Tahoma" w:cs="Tahoma"/>
          <w:b/>
          <w:sz w:val="28"/>
          <w:szCs w:val="28"/>
        </w:rPr>
        <w:t>03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E16478">
        <w:rPr>
          <w:rFonts w:ascii="Tahoma" w:hAnsi="Tahoma" w:cs="Tahoma"/>
          <w:b/>
          <w:sz w:val="28"/>
          <w:szCs w:val="28"/>
        </w:rPr>
        <w:t>05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1C1F6C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20579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205792" w:rsidRPr="00205792" w:rsidRDefault="00205792" w:rsidP="00205792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5792">
        <w:rPr>
          <w:rFonts w:ascii="Times New Roman" w:eastAsia="Times New Roman" w:hAnsi="Times New Roman"/>
          <w:sz w:val="24"/>
          <w:szCs w:val="24"/>
        </w:rPr>
        <w:t xml:space="preserve">(i) State FOUR differences between </w:t>
      </w:r>
      <w:proofErr w:type="spellStart"/>
      <w:r w:rsidRPr="00205792">
        <w:rPr>
          <w:rFonts w:ascii="Times New Roman" w:eastAsia="Times New Roman" w:hAnsi="Times New Roman"/>
          <w:sz w:val="24"/>
          <w:szCs w:val="24"/>
        </w:rPr>
        <w:t>Pteridophyte</w:t>
      </w:r>
      <w:proofErr w:type="spellEnd"/>
      <w:r w:rsidRPr="00205792">
        <w:rPr>
          <w:rFonts w:ascii="Times New Roman" w:eastAsia="Times New Roman" w:hAnsi="Times New Roman"/>
          <w:sz w:val="24"/>
          <w:szCs w:val="24"/>
        </w:rPr>
        <w:t xml:space="preserve"> and Angiosperms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[4 marks</w:t>
      </w:r>
      <w:proofErr w:type="gramStart"/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]</w:t>
      </w:r>
      <w:proofErr w:type="gramEnd"/>
      <w:r w:rsidRPr="00205792">
        <w:rPr>
          <w:rFonts w:ascii="Times New Roman" w:eastAsia="Times New Roman" w:hAnsi="Times New Roman"/>
          <w:sz w:val="24"/>
          <w:szCs w:val="24"/>
        </w:rPr>
        <w:br/>
        <w:t>(ii) State three differences between Gymnosperm and angiosperms.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Pr="00205792">
        <w:rPr>
          <w:rFonts w:ascii="Times New Roman" w:eastAsia="Times New Roman" w:hAnsi="Times New Roman"/>
          <w:sz w:val="24"/>
          <w:szCs w:val="24"/>
        </w:rPr>
        <w:t xml:space="preserve"> </w:t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205792" w:rsidRPr="00205792" w:rsidRDefault="00205792" w:rsidP="00205792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>Using a well labeled diagram describe double fertilization?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Pr="00205792">
        <w:rPr>
          <w:rFonts w:ascii="Times New Roman" w:eastAsia="Times New Roman" w:hAnsi="Times New Roman"/>
          <w:sz w:val="24"/>
          <w:szCs w:val="24"/>
        </w:rPr>
        <w:t xml:space="preserve"> </w:t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205792" w:rsidRDefault="00205792" w:rsidP="00205792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 Define the following terms: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BA1392" w:rsidRDefault="00BA1392" w:rsidP="00205792">
      <w:pPr>
        <w:pStyle w:val="ListParagraph"/>
        <w:numPr>
          <w:ilvl w:val="2"/>
          <w:numId w:val="6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Ecology </w:t>
      </w:r>
    </w:p>
    <w:p w:rsidR="00BA1392" w:rsidRDefault="00BA1392" w:rsidP="00205792">
      <w:pPr>
        <w:pStyle w:val="ListParagraph"/>
        <w:numPr>
          <w:ilvl w:val="2"/>
          <w:numId w:val="6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Ecosystem </w:t>
      </w:r>
    </w:p>
    <w:p w:rsidR="00BA1392" w:rsidRDefault="00205792" w:rsidP="00205792">
      <w:pPr>
        <w:pStyle w:val="ListParagraph"/>
        <w:numPr>
          <w:ilvl w:val="2"/>
          <w:numId w:val="6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>Biological spectru</w:t>
      </w:r>
      <w:r w:rsidR="00BA1392">
        <w:rPr>
          <w:rFonts w:ascii="Times New Roman" w:eastAsia="Times New Roman" w:hAnsi="Times New Roman"/>
          <w:sz w:val="24"/>
          <w:szCs w:val="24"/>
        </w:rPr>
        <w:t xml:space="preserve">m </w:t>
      </w:r>
    </w:p>
    <w:p w:rsidR="00BA1392" w:rsidRDefault="00BA1392" w:rsidP="00205792">
      <w:pPr>
        <w:pStyle w:val="ListParagraph"/>
        <w:numPr>
          <w:ilvl w:val="2"/>
          <w:numId w:val="6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Xerophytes </w:t>
      </w:r>
    </w:p>
    <w:p w:rsidR="00205792" w:rsidRPr="00205792" w:rsidRDefault="00205792" w:rsidP="00205792">
      <w:pPr>
        <w:pStyle w:val="ListParagraph"/>
        <w:numPr>
          <w:ilvl w:val="2"/>
          <w:numId w:val="6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Community </w:t>
      </w:r>
    </w:p>
    <w:p w:rsidR="00205792" w:rsidRPr="00205792" w:rsidRDefault="00205792" w:rsidP="00205792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Explain the concept of energy flow in atypical ecosystem.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205792" w:rsidRPr="00205792" w:rsidRDefault="00205792" w:rsidP="00205792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205792">
        <w:rPr>
          <w:rFonts w:ascii="Times New Roman" w:eastAsia="Times New Roman" w:hAnsi="Times New Roman"/>
          <w:sz w:val="24"/>
          <w:szCs w:val="24"/>
        </w:rPr>
        <w:t>What is species frequency and species density</w:t>
      </w:r>
      <w:r w:rsidR="00B853F2">
        <w:rPr>
          <w:rFonts w:ascii="Times New Roman" w:eastAsia="Times New Roman" w:hAnsi="Times New Roman"/>
          <w:b/>
          <w:sz w:val="24"/>
          <w:szCs w:val="24"/>
        </w:rPr>
        <w:tab/>
      </w:r>
      <w:r w:rsidR="00B853F2">
        <w:rPr>
          <w:rFonts w:ascii="Times New Roman" w:eastAsia="Times New Roman" w:hAnsi="Times New Roman"/>
          <w:b/>
          <w:sz w:val="24"/>
          <w:szCs w:val="24"/>
        </w:rPr>
        <w:tab/>
      </w:r>
      <w:r w:rsidR="00B853F2">
        <w:rPr>
          <w:rFonts w:ascii="Times New Roman" w:eastAsia="Times New Roman" w:hAnsi="Times New Roman"/>
          <w:b/>
          <w:sz w:val="24"/>
          <w:szCs w:val="24"/>
        </w:rPr>
        <w:tab/>
      </w:r>
      <w:r w:rsidR="00B853F2">
        <w:rPr>
          <w:rFonts w:ascii="Times New Roman" w:eastAsia="Times New Roman" w:hAnsi="Times New Roman"/>
          <w:b/>
          <w:sz w:val="24"/>
          <w:szCs w:val="24"/>
        </w:rPr>
        <w:tab/>
      </w:r>
      <w:r w:rsidR="00B853F2">
        <w:rPr>
          <w:rFonts w:ascii="Times New Roman" w:eastAsia="Times New Roman" w:hAnsi="Times New Roman"/>
          <w:b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205792" w:rsidRPr="00205792" w:rsidRDefault="00205792" w:rsidP="00205792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205792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05792" w:rsidRPr="00205792" w:rsidRDefault="00205792" w:rsidP="0020579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05792">
        <w:rPr>
          <w:rFonts w:ascii="Times New Roman" w:eastAsia="Times New Roman" w:hAnsi="Times New Roman"/>
          <w:b/>
          <w:sz w:val="24"/>
          <w:szCs w:val="24"/>
        </w:rPr>
        <w:t>QUESTION TWO</w:t>
      </w:r>
    </w:p>
    <w:p w:rsidR="00205792" w:rsidRPr="00B853F2" w:rsidRDefault="00205792" w:rsidP="00B853F2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853F2">
        <w:rPr>
          <w:rFonts w:ascii="Times New Roman" w:eastAsia="Times New Roman" w:hAnsi="Times New Roman"/>
          <w:sz w:val="24"/>
          <w:szCs w:val="24"/>
        </w:rPr>
        <w:t xml:space="preserve">Describe the types of pollination in Angiosperms and Gymnosperms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205792" w:rsidRPr="00B853F2" w:rsidRDefault="00205792" w:rsidP="00B853F2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853F2">
        <w:rPr>
          <w:rFonts w:ascii="Times New Roman" w:eastAsia="Times New Roman" w:hAnsi="Times New Roman"/>
          <w:sz w:val="24"/>
          <w:szCs w:val="24"/>
        </w:rPr>
        <w:t xml:space="preserve">Describe the process of production of the </w:t>
      </w:r>
      <w:proofErr w:type="spellStart"/>
      <w:r w:rsidRPr="00B853F2">
        <w:rPr>
          <w:rFonts w:ascii="Times New Roman" w:eastAsia="Times New Roman" w:hAnsi="Times New Roman"/>
          <w:sz w:val="24"/>
          <w:szCs w:val="24"/>
        </w:rPr>
        <w:t>gamentagia</w:t>
      </w:r>
      <w:proofErr w:type="spellEnd"/>
      <w:r w:rsidRPr="00B853F2">
        <w:rPr>
          <w:rFonts w:ascii="Times New Roman" w:eastAsia="Times New Roman" w:hAnsi="Times New Roman"/>
          <w:sz w:val="24"/>
          <w:szCs w:val="24"/>
        </w:rPr>
        <w:t xml:space="preserve"> by the higher plants leading to production of male and female gametophyte.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B853F2" w:rsidRDefault="00B853F2" w:rsidP="0020579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5792" w:rsidRPr="00205792" w:rsidRDefault="00205792" w:rsidP="0020579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05792">
        <w:rPr>
          <w:rFonts w:ascii="Times New Roman" w:eastAsia="Times New Roman" w:hAnsi="Times New Roman"/>
          <w:b/>
          <w:sz w:val="24"/>
          <w:szCs w:val="24"/>
        </w:rPr>
        <w:t>QUESTION THREE</w:t>
      </w:r>
    </w:p>
    <w:p w:rsidR="00205792" w:rsidRPr="00205792" w:rsidRDefault="00205792" w:rsidP="00205792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What factors influence carrying capacity?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205792" w:rsidRPr="00205792" w:rsidRDefault="00205792" w:rsidP="00205792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>Describe how transects are used in ecological studies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Pr="00205792">
        <w:rPr>
          <w:rFonts w:ascii="Times New Roman" w:eastAsia="Times New Roman" w:hAnsi="Times New Roman"/>
          <w:sz w:val="24"/>
          <w:szCs w:val="24"/>
        </w:rPr>
        <w:t xml:space="preserve"> </w:t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B853F2" w:rsidRDefault="00B853F2" w:rsidP="0020579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5792" w:rsidRPr="00205792" w:rsidRDefault="00205792" w:rsidP="0020579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05792">
        <w:rPr>
          <w:rFonts w:ascii="Times New Roman" w:eastAsia="Times New Roman" w:hAnsi="Times New Roman"/>
          <w:b/>
          <w:sz w:val="24"/>
          <w:szCs w:val="24"/>
        </w:rPr>
        <w:t>QUESTION FOUR</w:t>
      </w:r>
    </w:p>
    <w:p w:rsidR="00205792" w:rsidRPr="00205792" w:rsidRDefault="00205792" w:rsidP="00205792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State FIVE human actions that can cause desertification.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205792" w:rsidRPr="00205792" w:rsidRDefault="00205792" w:rsidP="00205792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>Describe the various sources of atmospheric pollution and their effects.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Pr="00205792">
        <w:rPr>
          <w:rFonts w:ascii="Times New Roman" w:eastAsia="Times New Roman" w:hAnsi="Times New Roman"/>
          <w:sz w:val="24"/>
          <w:szCs w:val="24"/>
        </w:rPr>
        <w:t xml:space="preserve"> </w:t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[15 marks]</w:t>
      </w:r>
    </w:p>
    <w:p w:rsidR="00B853F2" w:rsidRDefault="00B853F2" w:rsidP="00205792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</w:p>
    <w:p w:rsidR="00205792" w:rsidRPr="00205792" w:rsidRDefault="00205792" w:rsidP="0020579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05792">
        <w:rPr>
          <w:rFonts w:ascii="Times New Roman" w:eastAsia="Times New Roman" w:hAnsi="Times New Roman"/>
          <w:b/>
          <w:sz w:val="24"/>
          <w:szCs w:val="24"/>
        </w:rPr>
        <w:t xml:space="preserve">QUESTION FIVE </w:t>
      </w:r>
    </w:p>
    <w:p w:rsidR="00205792" w:rsidRPr="00A66D20" w:rsidRDefault="00205792" w:rsidP="00B853F2">
      <w:pPr>
        <w:spacing w:before="120" w:after="120" w:line="36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205792">
        <w:rPr>
          <w:rFonts w:ascii="Times New Roman" w:eastAsia="Times New Roman" w:hAnsi="Times New Roman"/>
          <w:sz w:val="24"/>
          <w:szCs w:val="24"/>
        </w:rPr>
        <w:t xml:space="preserve">Using illustrations, explain the process of alternation of generation within plants showing how it changes from the lower non-vascular plants to the angiosperms. </w:t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>
        <w:rPr>
          <w:rFonts w:ascii="Times New Roman" w:eastAsia="Times New Roman" w:hAnsi="Times New Roman"/>
          <w:sz w:val="24"/>
          <w:szCs w:val="24"/>
        </w:rPr>
        <w:tab/>
      </w:r>
      <w:r w:rsidR="00B853F2" w:rsidRPr="00B853F2">
        <w:rPr>
          <w:rFonts w:ascii="Times New Roman" w:eastAsia="Times New Roman" w:hAnsi="Times New Roman"/>
          <w:b/>
          <w:sz w:val="24"/>
          <w:szCs w:val="24"/>
        </w:rPr>
        <w:t>[20 marks]</w:t>
      </w:r>
      <w:r w:rsidRPr="00A66D20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205792" w:rsidRPr="00A66D2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6C" w:rsidRDefault="001C1F6C">
      <w:pPr>
        <w:spacing w:after="0" w:line="240" w:lineRule="auto"/>
      </w:pPr>
      <w:r>
        <w:separator/>
      </w:r>
    </w:p>
  </w:endnote>
  <w:endnote w:type="continuationSeparator" w:id="0">
    <w:p w:rsidR="001C1F6C" w:rsidRDefault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B853F2">
          <w:rPr>
            <w:noProof/>
          </w:rPr>
          <w:t>2</w:t>
        </w:r>
        <w:r w:rsidR="009A1A86">
          <w:rPr>
            <w:noProof/>
          </w:rPr>
          <w:fldChar w:fldCharType="end"/>
        </w:r>
        <w:r w:rsidR="001C1F6C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1C1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6C" w:rsidRDefault="001C1F6C">
      <w:pPr>
        <w:spacing w:after="0" w:line="240" w:lineRule="auto"/>
      </w:pPr>
      <w:r>
        <w:separator/>
      </w:r>
    </w:p>
  </w:footnote>
  <w:footnote w:type="continuationSeparator" w:id="0">
    <w:p w:rsidR="001C1F6C" w:rsidRDefault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1C1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1C1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AF7A74F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0"/>
    <w:multiLevelType w:val="hybridMultilevel"/>
    <w:tmpl w:val="2FECDF1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EA9E36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246F54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1"/>
    <w:multiLevelType w:val="hybridMultilevel"/>
    <w:tmpl w:val="00180A4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E25"/>
    <w:multiLevelType w:val="hybridMultilevel"/>
    <w:tmpl w:val="10B8AE0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A2A7F46">
      <w:start w:val="1"/>
      <w:numFmt w:val="lowerLetter"/>
      <w:lvlText w:val="(%2)"/>
      <w:lvlJc w:val="left"/>
      <w:pPr>
        <w:ind w:left="644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4B07"/>
    <w:multiLevelType w:val="hybridMultilevel"/>
    <w:tmpl w:val="28A499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1457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1F6C"/>
    <w:rsid w:val="001C46C0"/>
    <w:rsid w:val="001C471C"/>
    <w:rsid w:val="001E636E"/>
    <w:rsid w:val="001F0A21"/>
    <w:rsid w:val="001F1908"/>
    <w:rsid w:val="001F7D7B"/>
    <w:rsid w:val="002040C2"/>
    <w:rsid w:val="00205792"/>
    <w:rsid w:val="00217D9C"/>
    <w:rsid w:val="00231892"/>
    <w:rsid w:val="00231C5C"/>
    <w:rsid w:val="002433B0"/>
    <w:rsid w:val="002667C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853F2"/>
    <w:rsid w:val="00BA1392"/>
    <w:rsid w:val="00BA5488"/>
    <w:rsid w:val="00BD7285"/>
    <w:rsid w:val="00C02AA9"/>
    <w:rsid w:val="00C2320A"/>
    <w:rsid w:val="00C25AB0"/>
    <w:rsid w:val="00C46464"/>
    <w:rsid w:val="00C51312"/>
    <w:rsid w:val="00C63336"/>
    <w:rsid w:val="00C77EC8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40D1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1E5E-C884-4EFF-B684-A92E953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211</cp:revision>
  <cp:lastPrinted>2016-11-24T09:20:00Z</cp:lastPrinted>
  <dcterms:created xsi:type="dcterms:W3CDTF">2015-01-06T14:30:00Z</dcterms:created>
  <dcterms:modified xsi:type="dcterms:W3CDTF">2020-12-11T09:17:00Z</dcterms:modified>
</cp:coreProperties>
</file>