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044C" w:rsidRDefault="00DF7DA4" w:rsidP="00DF7DA4">
      <w:pPr>
        <w:jc w:val="center"/>
        <w:rPr>
          <w:rFonts w:ascii="Times New Roman" w:hAnsi="Times New Roman"/>
          <w:b/>
        </w:rPr>
      </w:pPr>
      <w:r w:rsidRPr="00DF7D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EE193C" w:rsidRDefault="0080044C" w:rsidP="00DF7DA4">
      <w:pPr>
        <w:jc w:val="center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373E8D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3C5935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3C5935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6A332F">
        <w:rPr>
          <w:rFonts w:ascii="Helvetica" w:hAnsi="Helvetica" w:cs="Arial"/>
          <w:b/>
          <w:sz w:val="24"/>
          <w:szCs w:val="24"/>
        </w:rPr>
        <w:t xml:space="preserve"> </w:t>
      </w:r>
      <w:r w:rsidR="00373E8D">
        <w:rPr>
          <w:rFonts w:ascii="Rockwell Extra Bold" w:hAnsi="Rockwell Extra Bold" w:cs="Arial"/>
          <w:b/>
          <w:sz w:val="24"/>
          <w:szCs w:val="24"/>
          <w:u w:val="single"/>
        </w:rPr>
        <w:t>THREE</w:t>
      </w:r>
    </w:p>
    <w:p w:rsidR="0080044C" w:rsidRDefault="000C207A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THIRD</w:t>
      </w:r>
      <w:r w:rsidR="004310E4">
        <w:rPr>
          <w:rFonts w:ascii="Rockwell Extra Bold" w:hAnsi="Rockwell Extra Bold" w:cs="Arial"/>
          <w:b/>
          <w:sz w:val="24"/>
          <w:szCs w:val="24"/>
          <w:u w:val="single"/>
        </w:rPr>
        <w:t xml:space="preserve"> </w:t>
      </w:r>
      <w:r w:rsidR="0080044C" w:rsidRPr="003942D6">
        <w:rPr>
          <w:rFonts w:ascii="Helvetica" w:hAnsi="Helvetica" w:cs="Arial"/>
          <w:b/>
          <w:sz w:val="24"/>
          <w:szCs w:val="24"/>
        </w:rPr>
        <w:t>SEMESTER EXAMINATION</w:t>
      </w:r>
    </w:p>
    <w:p w:rsidR="0080044C" w:rsidRPr="003942D6" w:rsidRDefault="0080044C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4F634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FB620D">
        <w:rPr>
          <w:rFonts w:ascii="Arial" w:hAnsi="Arial" w:cs="Arial"/>
          <w:b/>
          <w:sz w:val="24"/>
          <w:szCs w:val="24"/>
        </w:rPr>
        <w:t xml:space="preserve">OF BUSINESS AND ECONOMICS </w:t>
      </w:r>
    </w:p>
    <w:p w:rsidR="000B750E" w:rsidRDefault="000B750E" w:rsidP="006A332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4F6346" w:rsidRDefault="00FB620D" w:rsidP="00FB620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DEGREE OF BACHELOR OF BUSINESS MANAGEMENT</w:t>
      </w:r>
    </w:p>
    <w:p w:rsidR="00FB620D" w:rsidRDefault="00FB620D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B620D">
        <w:rPr>
          <w:rFonts w:ascii="Arial" w:hAnsi="Arial" w:cs="Arial"/>
          <w:b/>
          <w:sz w:val="24"/>
          <w:szCs w:val="24"/>
        </w:rPr>
        <w:t xml:space="preserve">BBM </w:t>
      </w:r>
      <w:r w:rsidR="00486507">
        <w:rPr>
          <w:rFonts w:ascii="Arial" w:hAnsi="Arial" w:cs="Arial"/>
          <w:b/>
          <w:sz w:val="24"/>
          <w:szCs w:val="24"/>
        </w:rPr>
        <w:t>340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6C54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6C54C3" w:rsidRPr="006C54C3">
        <w:rPr>
          <w:rFonts w:ascii="Arial" w:hAnsi="Arial" w:cs="Arial"/>
          <w:b/>
          <w:sz w:val="24"/>
          <w:szCs w:val="24"/>
        </w:rPr>
        <w:t>PURCHASING MANAGEMENT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>: 3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7049CC" w:rsidP="004E3C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4E3CFE">
        <w:rPr>
          <w:rFonts w:ascii="Tahoma" w:hAnsi="Tahoma" w:cs="Tahoma"/>
          <w:b/>
          <w:sz w:val="28"/>
          <w:szCs w:val="28"/>
        </w:rPr>
        <w:t>07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C5D7A">
        <w:rPr>
          <w:rFonts w:ascii="Tahoma" w:hAnsi="Tahoma" w:cs="Tahoma"/>
          <w:b/>
          <w:sz w:val="28"/>
          <w:szCs w:val="28"/>
        </w:rPr>
        <w:t>08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477CAE">
        <w:rPr>
          <w:rFonts w:ascii="Tahoma" w:hAnsi="Tahoma" w:cs="Tahoma"/>
          <w:b/>
          <w:sz w:val="28"/>
          <w:szCs w:val="28"/>
        </w:rPr>
        <w:t xml:space="preserve">         </w:t>
      </w:r>
      <w:r>
        <w:rPr>
          <w:rFonts w:ascii="Tahoma" w:hAnsi="Tahoma" w:cs="Tahoma"/>
          <w:b/>
          <w:sz w:val="28"/>
          <w:szCs w:val="28"/>
        </w:rPr>
        <w:t xml:space="preserve">        </w:t>
      </w:r>
      <w:r w:rsidR="00477CAE">
        <w:rPr>
          <w:rFonts w:ascii="Tahoma" w:hAnsi="Tahoma" w:cs="Tahoma"/>
          <w:b/>
          <w:sz w:val="28"/>
          <w:szCs w:val="28"/>
        </w:rPr>
        <w:t xml:space="preserve"> </w:t>
      </w:r>
      <w:r w:rsidR="00FC32A3">
        <w:rPr>
          <w:rFonts w:ascii="Tahoma" w:hAnsi="Tahoma" w:cs="Tahoma"/>
          <w:b/>
          <w:sz w:val="28"/>
          <w:szCs w:val="28"/>
        </w:rPr>
        <w:t xml:space="preserve">          </w:t>
      </w:r>
      <w:r w:rsidR="008D603C" w:rsidRPr="0052155A">
        <w:rPr>
          <w:rFonts w:ascii="Tahoma" w:hAnsi="Tahoma" w:cs="Tahoma"/>
          <w:b/>
          <w:sz w:val="28"/>
          <w:szCs w:val="28"/>
        </w:rPr>
        <w:t xml:space="preserve">TIME: </w:t>
      </w:r>
      <w:r w:rsidR="004E3CFE">
        <w:rPr>
          <w:rFonts w:ascii="Tahoma" w:hAnsi="Tahoma" w:cs="Tahoma"/>
          <w:b/>
          <w:sz w:val="28"/>
          <w:szCs w:val="28"/>
        </w:rPr>
        <w:t>2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4E3CFE">
        <w:rPr>
          <w:rFonts w:ascii="Tahoma" w:hAnsi="Tahoma" w:cs="Tahoma"/>
          <w:b/>
          <w:sz w:val="28"/>
          <w:szCs w:val="28"/>
        </w:rPr>
        <w:t>5</w:t>
      </w:r>
      <w:r w:rsidR="0080044C" w:rsidRPr="0052155A">
        <w:rPr>
          <w:rFonts w:ascii="Tahoma" w:hAnsi="Tahoma" w:cs="Tahoma"/>
          <w:b/>
          <w:sz w:val="28"/>
          <w:szCs w:val="28"/>
        </w:rPr>
        <w:t>.00 PM</w:t>
      </w:r>
    </w:p>
    <w:p w:rsidR="0080044C" w:rsidRDefault="00477CAE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1908B5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8B5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4F36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4F360D">
        <w:rPr>
          <w:rFonts w:ascii="Times New Roman" w:hAnsi="Times New Roman"/>
          <w:b/>
          <w:sz w:val="24"/>
          <w:szCs w:val="24"/>
        </w:rPr>
        <w:t>SIX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4F360D">
        <w:rPr>
          <w:rFonts w:ascii="Times New Roman" w:hAnsi="Times New Roman"/>
          <w:b/>
          <w:sz w:val="24"/>
          <w:szCs w:val="24"/>
        </w:rPr>
        <w:t>6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4F36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THREE (3) questions from the remaining </w:t>
      </w:r>
      <w:r w:rsidR="004F360D">
        <w:rPr>
          <w:rFonts w:ascii="Times New Roman" w:hAnsi="Times New Roman"/>
          <w:b/>
          <w:sz w:val="24"/>
          <w:szCs w:val="24"/>
        </w:rPr>
        <w:t>FIVE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3670FC">
        <w:rPr>
          <w:rFonts w:ascii="Times New Roman" w:hAnsi="Times New Roman"/>
          <w:b/>
          <w:sz w:val="24"/>
          <w:szCs w:val="24"/>
        </w:rPr>
        <w:t>(</w:t>
      </w:r>
      <w:r w:rsidR="004F360D">
        <w:rPr>
          <w:rFonts w:ascii="Times New Roman" w:hAnsi="Times New Roman"/>
          <w:b/>
          <w:sz w:val="24"/>
          <w:szCs w:val="24"/>
        </w:rPr>
        <w:t>5</w:t>
      </w:r>
      <w:r w:rsidR="003670FC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3670FC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5F0FCC" w:rsidRDefault="005F0FCC" w:rsidP="003670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F0FCC" w:rsidRPr="001F1B45" w:rsidRDefault="003670FC" w:rsidP="005F0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477CAE">
      <w:pPr>
        <w:pStyle w:val="Foo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477CAE">
        <w:rPr>
          <w:b/>
          <w:bCs/>
          <w:sz w:val="24"/>
          <w:szCs w:val="24"/>
        </w:rPr>
        <w:t>TWO</w:t>
      </w:r>
      <w:r w:rsidR="004F4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477CAE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DE6508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1B4623" w:rsidRPr="006C54C3" w:rsidRDefault="001B4623" w:rsidP="006C54C3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C54C3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6C54C3">
        <w:rPr>
          <w:rFonts w:asciiTheme="majorBidi" w:hAnsiTheme="majorBidi" w:cstheme="majorBidi"/>
          <w:b/>
          <w:sz w:val="24"/>
          <w:szCs w:val="24"/>
        </w:rPr>
        <w:t>ONE</w:t>
      </w:r>
      <w:r w:rsidR="00477CAE" w:rsidRPr="006C54C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F1324" w:rsidRPr="006C54C3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6C54C3" w:rsidRPr="006C54C3" w:rsidRDefault="006C54C3" w:rsidP="006C54C3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6C54C3">
        <w:rPr>
          <w:rFonts w:asciiTheme="majorBidi" w:hAnsiTheme="majorBidi" w:cstheme="majorBidi"/>
          <w:sz w:val="24"/>
          <w:szCs w:val="24"/>
        </w:rPr>
        <w:t>Define the following :</w:t>
      </w:r>
    </w:p>
    <w:p w:rsidR="006C54C3" w:rsidRPr="006C54C3" w:rsidRDefault="006C54C3" w:rsidP="006C54C3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6C54C3">
        <w:rPr>
          <w:rFonts w:asciiTheme="majorBidi" w:hAnsiTheme="majorBidi" w:cstheme="majorBidi"/>
          <w:sz w:val="24"/>
          <w:szCs w:val="24"/>
        </w:rPr>
        <w:t xml:space="preserve">Single sourcing </w:t>
      </w:r>
      <w:r w:rsidR="00957A91">
        <w:rPr>
          <w:rFonts w:asciiTheme="majorBidi" w:hAnsiTheme="majorBidi" w:cstheme="majorBidi"/>
          <w:sz w:val="24"/>
          <w:szCs w:val="24"/>
        </w:rPr>
        <w:tab/>
      </w:r>
      <w:r w:rsidR="00957A91">
        <w:rPr>
          <w:rFonts w:asciiTheme="majorBidi" w:hAnsiTheme="majorBidi" w:cstheme="majorBidi"/>
          <w:sz w:val="24"/>
          <w:szCs w:val="24"/>
        </w:rPr>
        <w:tab/>
      </w:r>
      <w:r w:rsidR="00957A91">
        <w:rPr>
          <w:rFonts w:asciiTheme="majorBidi" w:hAnsiTheme="majorBidi" w:cstheme="majorBidi"/>
          <w:sz w:val="24"/>
          <w:szCs w:val="24"/>
        </w:rPr>
        <w:tab/>
      </w:r>
      <w:r w:rsidR="00957A91">
        <w:rPr>
          <w:rFonts w:asciiTheme="majorBidi" w:hAnsiTheme="majorBidi" w:cstheme="majorBidi"/>
          <w:sz w:val="24"/>
          <w:szCs w:val="24"/>
        </w:rPr>
        <w:tab/>
      </w:r>
      <w:r w:rsidR="00957A91">
        <w:rPr>
          <w:rFonts w:asciiTheme="majorBidi" w:hAnsiTheme="majorBidi" w:cstheme="majorBidi"/>
          <w:sz w:val="24"/>
          <w:szCs w:val="24"/>
        </w:rPr>
        <w:tab/>
      </w:r>
      <w:r w:rsidR="00957A91">
        <w:rPr>
          <w:rFonts w:asciiTheme="majorBidi" w:hAnsiTheme="majorBidi" w:cstheme="majorBidi"/>
          <w:sz w:val="24"/>
          <w:szCs w:val="24"/>
        </w:rPr>
        <w:tab/>
      </w:r>
      <w:r w:rsidR="00957A91">
        <w:rPr>
          <w:rFonts w:asciiTheme="majorBidi" w:hAnsiTheme="majorBidi" w:cstheme="majorBidi"/>
          <w:sz w:val="24"/>
          <w:szCs w:val="24"/>
        </w:rPr>
        <w:tab/>
      </w:r>
      <w:r w:rsidR="00957A91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957A91">
        <w:rPr>
          <w:rFonts w:asciiTheme="majorBidi" w:hAnsiTheme="majorBidi" w:cstheme="majorBidi"/>
          <w:b/>
          <w:sz w:val="24"/>
          <w:szCs w:val="24"/>
        </w:rPr>
        <w:t>[</w:t>
      </w:r>
      <w:r w:rsidRPr="006C54C3">
        <w:rPr>
          <w:rFonts w:asciiTheme="majorBidi" w:hAnsiTheme="majorBidi" w:cstheme="majorBidi"/>
          <w:b/>
          <w:sz w:val="24"/>
          <w:szCs w:val="24"/>
        </w:rPr>
        <w:t>2 marks</w:t>
      </w:r>
      <w:r w:rsidR="00957A91">
        <w:rPr>
          <w:rFonts w:asciiTheme="majorBidi" w:hAnsiTheme="majorBidi" w:cstheme="majorBidi"/>
          <w:b/>
          <w:sz w:val="24"/>
          <w:szCs w:val="24"/>
        </w:rPr>
        <w:t>]</w:t>
      </w:r>
    </w:p>
    <w:p w:rsidR="006C54C3" w:rsidRPr="006C54C3" w:rsidRDefault="006C54C3" w:rsidP="006C54C3">
      <w:pPr>
        <w:pStyle w:val="ListParagraph"/>
        <w:numPr>
          <w:ilvl w:val="0"/>
          <w:numId w:val="37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6C54C3">
        <w:rPr>
          <w:rFonts w:asciiTheme="majorBidi" w:hAnsiTheme="majorBidi" w:cstheme="majorBidi"/>
          <w:sz w:val="24"/>
          <w:szCs w:val="24"/>
        </w:rPr>
        <w:t xml:space="preserve">Multiple sourcing </w:t>
      </w:r>
      <w:r w:rsidR="00CA76A6">
        <w:rPr>
          <w:rFonts w:asciiTheme="majorBidi" w:hAnsiTheme="majorBidi" w:cstheme="majorBidi"/>
          <w:sz w:val="24"/>
          <w:szCs w:val="24"/>
        </w:rPr>
        <w:tab/>
      </w:r>
      <w:r w:rsidR="00CA76A6">
        <w:rPr>
          <w:rFonts w:asciiTheme="majorBidi" w:hAnsiTheme="majorBidi" w:cstheme="majorBidi"/>
          <w:sz w:val="24"/>
          <w:szCs w:val="24"/>
        </w:rPr>
        <w:tab/>
      </w:r>
      <w:r w:rsidR="00CA76A6">
        <w:rPr>
          <w:rFonts w:asciiTheme="majorBidi" w:hAnsiTheme="majorBidi" w:cstheme="majorBidi"/>
          <w:sz w:val="24"/>
          <w:szCs w:val="24"/>
        </w:rPr>
        <w:tab/>
      </w:r>
      <w:r w:rsidR="00CA76A6">
        <w:rPr>
          <w:rFonts w:asciiTheme="majorBidi" w:hAnsiTheme="majorBidi" w:cstheme="majorBidi"/>
          <w:sz w:val="24"/>
          <w:szCs w:val="24"/>
        </w:rPr>
        <w:tab/>
      </w:r>
      <w:r w:rsidR="00CA76A6">
        <w:rPr>
          <w:rFonts w:asciiTheme="majorBidi" w:hAnsiTheme="majorBidi" w:cstheme="majorBidi"/>
          <w:sz w:val="24"/>
          <w:szCs w:val="24"/>
        </w:rPr>
        <w:tab/>
      </w:r>
      <w:r w:rsidR="00CA76A6">
        <w:rPr>
          <w:rFonts w:asciiTheme="majorBidi" w:hAnsiTheme="majorBidi" w:cstheme="majorBidi"/>
          <w:sz w:val="24"/>
          <w:szCs w:val="24"/>
        </w:rPr>
        <w:tab/>
      </w:r>
      <w:r w:rsidR="00CA76A6">
        <w:rPr>
          <w:rFonts w:asciiTheme="majorBidi" w:hAnsiTheme="majorBidi" w:cstheme="majorBidi"/>
          <w:sz w:val="24"/>
          <w:szCs w:val="24"/>
        </w:rPr>
        <w:tab/>
      </w:r>
      <w:r w:rsidR="00CA76A6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CA76A6">
        <w:rPr>
          <w:rFonts w:asciiTheme="majorBidi" w:hAnsiTheme="majorBidi" w:cstheme="majorBidi"/>
          <w:b/>
          <w:sz w:val="24"/>
          <w:szCs w:val="24"/>
        </w:rPr>
        <w:t>[</w:t>
      </w:r>
      <w:r w:rsidRPr="006C54C3">
        <w:rPr>
          <w:rFonts w:asciiTheme="majorBidi" w:hAnsiTheme="majorBidi" w:cstheme="majorBidi"/>
          <w:b/>
          <w:sz w:val="24"/>
          <w:szCs w:val="24"/>
        </w:rPr>
        <w:t>2 marks</w:t>
      </w:r>
      <w:r w:rsidR="00CA76A6">
        <w:rPr>
          <w:rFonts w:asciiTheme="majorBidi" w:hAnsiTheme="majorBidi" w:cstheme="majorBidi"/>
          <w:b/>
          <w:sz w:val="24"/>
          <w:szCs w:val="24"/>
        </w:rPr>
        <w:t>]</w:t>
      </w:r>
    </w:p>
    <w:p w:rsidR="006C54C3" w:rsidRPr="006C54C3" w:rsidRDefault="006C54C3" w:rsidP="006C54C3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C54C3">
        <w:rPr>
          <w:rFonts w:asciiTheme="majorBidi" w:hAnsiTheme="majorBidi" w:cstheme="majorBidi"/>
          <w:sz w:val="24"/>
          <w:szCs w:val="24"/>
        </w:rPr>
        <w:t>Describe the objectives of public procurement</w:t>
      </w:r>
      <w:r w:rsidR="00D81F21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[5 marks]</w:t>
      </w:r>
    </w:p>
    <w:p w:rsidR="006C54C3" w:rsidRPr="006C54C3" w:rsidRDefault="006C54C3" w:rsidP="006C54C3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C54C3">
        <w:rPr>
          <w:rFonts w:asciiTheme="majorBidi" w:hAnsiTheme="majorBidi" w:cstheme="majorBidi"/>
          <w:sz w:val="24"/>
          <w:szCs w:val="24"/>
        </w:rPr>
        <w:t>State and explain the nature of procurement</w:t>
      </w:r>
      <w:r w:rsidR="009136D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136D8">
        <w:rPr>
          <w:rFonts w:asciiTheme="majorBidi" w:hAnsiTheme="majorBidi" w:cstheme="majorBidi"/>
          <w:b/>
          <w:sz w:val="24"/>
          <w:szCs w:val="24"/>
        </w:rPr>
        <w:tab/>
      </w:r>
      <w:r w:rsidR="009136D8">
        <w:rPr>
          <w:rFonts w:asciiTheme="majorBidi" w:hAnsiTheme="majorBidi" w:cstheme="majorBidi"/>
          <w:b/>
          <w:sz w:val="24"/>
          <w:szCs w:val="24"/>
        </w:rPr>
        <w:tab/>
      </w:r>
      <w:r w:rsidR="009136D8">
        <w:rPr>
          <w:rFonts w:asciiTheme="majorBidi" w:hAnsiTheme="majorBidi" w:cstheme="majorBidi"/>
          <w:b/>
          <w:sz w:val="24"/>
          <w:szCs w:val="24"/>
        </w:rPr>
        <w:tab/>
      </w:r>
      <w:r w:rsidR="009136D8">
        <w:rPr>
          <w:rFonts w:asciiTheme="majorBidi" w:hAnsiTheme="majorBidi" w:cstheme="majorBidi"/>
          <w:b/>
          <w:sz w:val="24"/>
          <w:szCs w:val="24"/>
        </w:rPr>
        <w:tab/>
      </w:r>
      <w:r w:rsidR="009136D8">
        <w:rPr>
          <w:rFonts w:asciiTheme="majorBidi" w:hAnsiTheme="majorBidi" w:cstheme="majorBidi"/>
          <w:b/>
          <w:sz w:val="24"/>
          <w:szCs w:val="24"/>
        </w:rPr>
        <w:tab/>
      </w:r>
      <w:r w:rsidR="009136D8">
        <w:rPr>
          <w:rFonts w:asciiTheme="majorBidi" w:hAnsiTheme="majorBidi" w:cstheme="majorBidi"/>
          <w:b/>
          <w:sz w:val="24"/>
          <w:szCs w:val="24"/>
        </w:rPr>
        <w:tab/>
        <w:t xml:space="preserve">         [6 marks]</w:t>
      </w:r>
    </w:p>
    <w:p w:rsidR="006C54C3" w:rsidRPr="006C54C3" w:rsidRDefault="006C54C3" w:rsidP="006C54C3">
      <w:pPr>
        <w:pStyle w:val="ListParagraph"/>
        <w:numPr>
          <w:ilvl w:val="0"/>
          <w:numId w:val="36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C54C3">
        <w:rPr>
          <w:rFonts w:asciiTheme="majorBidi" w:hAnsiTheme="majorBidi" w:cstheme="majorBidi"/>
          <w:sz w:val="24"/>
          <w:szCs w:val="24"/>
        </w:rPr>
        <w:t>Discuss ways in which procurement relationships can be expressed</w:t>
      </w:r>
      <w:r w:rsidR="0047358A">
        <w:rPr>
          <w:rFonts w:asciiTheme="majorBidi" w:hAnsiTheme="majorBidi" w:cstheme="majorBidi"/>
          <w:b/>
          <w:sz w:val="24"/>
          <w:szCs w:val="24"/>
        </w:rPr>
        <w:t xml:space="preserve">                                [10 marks]</w:t>
      </w:r>
    </w:p>
    <w:p w:rsidR="006C54C3" w:rsidRDefault="006C54C3" w:rsidP="006C54C3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6C54C3" w:rsidRPr="006C54C3" w:rsidRDefault="006C54C3" w:rsidP="006C54C3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C54C3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6C54C3" w:rsidRPr="006C54C3" w:rsidRDefault="006C54C3" w:rsidP="006C54C3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C54C3">
        <w:rPr>
          <w:rFonts w:asciiTheme="majorBidi" w:hAnsiTheme="majorBidi" w:cstheme="majorBidi"/>
          <w:sz w:val="24"/>
          <w:szCs w:val="24"/>
        </w:rPr>
        <w:t>Describe some of the principles of good procurement</w:t>
      </w:r>
      <w:r w:rsidR="008A471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A471F">
        <w:rPr>
          <w:rFonts w:asciiTheme="majorBidi" w:hAnsiTheme="majorBidi" w:cstheme="majorBidi"/>
          <w:b/>
          <w:sz w:val="24"/>
          <w:szCs w:val="24"/>
        </w:rPr>
        <w:tab/>
      </w:r>
      <w:r w:rsidR="008A471F">
        <w:rPr>
          <w:rFonts w:asciiTheme="majorBidi" w:hAnsiTheme="majorBidi" w:cstheme="majorBidi"/>
          <w:b/>
          <w:sz w:val="24"/>
          <w:szCs w:val="24"/>
        </w:rPr>
        <w:tab/>
      </w:r>
      <w:r w:rsidR="008A471F">
        <w:rPr>
          <w:rFonts w:asciiTheme="majorBidi" w:hAnsiTheme="majorBidi" w:cstheme="majorBidi"/>
          <w:b/>
          <w:sz w:val="24"/>
          <w:szCs w:val="24"/>
        </w:rPr>
        <w:tab/>
      </w:r>
      <w:r w:rsidR="008A471F">
        <w:rPr>
          <w:rFonts w:asciiTheme="majorBidi" w:hAnsiTheme="majorBidi" w:cstheme="majorBidi"/>
          <w:b/>
          <w:sz w:val="24"/>
          <w:szCs w:val="24"/>
        </w:rPr>
        <w:tab/>
        <w:t xml:space="preserve">         [5 marks]</w:t>
      </w:r>
    </w:p>
    <w:p w:rsidR="006C54C3" w:rsidRPr="006C54C3" w:rsidRDefault="006C54C3" w:rsidP="00064597">
      <w:pPr>
        <w:pStyle w:val="ListParagraph"/>
        <w:numPr>
          <w:ilvl w:val="0"/>
          <w:numId w:val="38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C54C3">
        <w:rPr>
          <w:rFonts w:asciiTheme="majorBidi" w:hAnsiTheme="majorBidi" w:cstheme="majorBidi"/>
          <w:sz w:val="24"/>
          <w:szCs w:val="24"/>
        </w:rPr>
        <w:t>Discuss some of the factors to consider when planning international purchasing</w:t>
      </w:r>
      <w:r w:rsidR="00064597">
        <w:rPr>
          <w:rFonts w:asciiTheme="majorBidi" w:hAnsiTheme="majorBidi" w:cstheme="majorBidi"/>
          <w:sz w:val="24"/>
          <w:szCs w:val="24"/>
        </w:rPr>
        <w:t xml:space="preserve">         </w:t>
      </w:r>
      <w:r w:rsidR="00064597">
        <w:rPr>
          <w:rFonts w:asciiTheme="majorBidi" w:hAnsiTheme="majorBidi" w:cstheme="majorBidi"/>
          <w:b/>
          <w:sz w:val="24"/>
          <w:szCs w:val="24"/>
        </w:rPr>
        <w:t>[</w:t>
      </w:r>
      <w:r w:rsidRPr="006C54C3">
        <w:rPr>
          <w:rFonts w:asciiTheme="majorBidi" w:hAnsiTheme="majorBidi" w:cstheme="majorBidi"/>
          <w:b/>
          <w:sz w:val="24"/>
          <w:szCs w:val="24"/>
        </w:rPr>
        <w:t>10 marks</w:t>
      </w:r>
      <w:r w:rsidR="00064597">
        <w:rPr>
          <w:rFonts w:asciiTheme="majorBidi" w:hAnsiTheme="majorBidi" w:cstheme="majorBidi"/>
          <w:b/>
          <w:sz w:val="24"/>
          <w:szCs w:val="24"/>
        </w:rPr>
        <w:t>]</w:t>
      </w:r>
    </w:p>
    <w:p w:rsidR="00137279" w:rsidRDefault="00137279" w:rsidP="006C54C3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6C54C3" w:rsidRPr="006C54C3" w:rsidRDefault="006C54C3" w:rsidP="006C54C3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C54C3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6C54C3" w:rsidRPr="006C54C3" w:rsidRDefault="006C54C3" w:rsidP="006C54C3">
      <w:pPr>
        <w:spacing w:before="120" w:after="120"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6C54C3">
        <w:rPr>
          <w:rFonts w:asciiTheme="majorBidi" w:hAnsiTheme="majorBidi" w:cstheme="majorBidi"/>
          <w:sz w:val="24"/>
          <w:szCs w:val="24"/>
        </w:rPr>
        <w:t xml:space="preserve">Supplier’s appraisal is situational. What to appraise is related to the requirements of the particular purchaser. All appraisals should however, evaluate potential suppliers from </w:t>
      </w:r>
      <w:r w:rsidR="00892F7F">
        <w:rPr>
          <w:rFonts w:asciiTheme="majorBidi" w:hAnsiTheme="majorBidi" w:cstheme="majorBidi"/>
          <w:sz w:val="24"/>
          <w:szCs w:val="24"/>
        </w:rPr>
        <w:t>different perspectives. Discuss</w:t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Pr="006C54C3">
        <w:rPr>
          <w:rFonts w:asciiTheme="majorBidi" w:hAnsiTheme="majorBidi" w:cstheme="majorBidi"/>
          <w:sz w:val="24"/>
          <w:szCs w:val="24"/>
        </w:rPr>
        <w:t xml:space="preserve"> </w:t>
      </w:r>
      <w:r w:rsidR="007D657A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7D657A">
        <w:rPr>
          <w:rFonts w:asciiTheme="majorBidi" w:hAnsiTheme="majorBidi" w:cstheme="majorBidi"/>
          <w:b/>
          <w:sz w:val="24"/>
          <w:szCs w:val="24"/>
        </w:rPr>
        <w:t>[</w:t>
      </w:r>
      <w:r w:rsidRPr="006C54C3">
        <w:rPr>
          <w:rFonts w:asciiTheme="majorBidi" w:hAnsiTheme="majorBidi" w:cstheme="majorBidi"/>
          <w:b/>
          <w:sz w:val="24"/>
          <w:szCs w:val="24"/>
        </w:rPr>
        <w:t>15 marks</w:t>
      </w:r>
      <w:r w:rsidR="007D657A">
        <w:rPr>
          <w:rFonts w:asciiTheme="majorBidi" w:hAnsiTheme="majorBidi" w:cstheme="majorBidi"/>
          <w:b/>
          <w:sz w:val="24"/>
          <w:szCs w:val="24"/>
        </w:rPr>
        <w:t>]</w:t>
      </w:r>
    </w:p>
    <w:p w:rsidR="006C54C3" w:rsidRDefault="006C54C3" w:rsidP="006C54C3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C54C3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6C54C3" w:rsidRPr="006C54C3" w:rsidRDefault="006C54C3" w:rsidP="006C54C3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C54C3">
        <w:rPr>
          <w:rFonts w:asciiTheme="majorBidi" w:hAnsiTheme="majorBidi" w:cstheme="majorBidi"/>
          <w:b/>
          <w:sz w:val="24"/>
          <w:szCs w:val="24"/>
        </w:rPr>
        <w:t xml:space="preserve">QUESTION FOUR </w:t>
      </w:r>
    </w:p>
    <w:p w:rsidR="006C54C3" w:rsidRPr="006C54C3" w:rsidRDefault="006C54C3" w:rsidP="006C54C3">
      <w:pPr>
        <w:spacing w:before="120" w:after="120" w:line="360" w:lineRule="auto"/>
        <w:ind w:left="426"/>
        <w:rPr>
          <w:rFonts w:asciiTheme="majorBidi" w:hAnsiTheme="majorBidi" w:cstheme="majorBidi"/>
          <w:b/>
          <w:sz w:val="24"/>
          <w:szCs w:val="24"/>
        </w:rPr>
      </w:pPr>
      <w:r w:rsidRPr="006C54C3">
        <w:rPr>
          <w:rFonts w:asciiTheme="majorBidi" w:hAnsiTheme="majorBidi" w:cstheme="majorBidi"/>
          <w:sz w:val="24"/>
          <w:szCs w:val="24"/>
        </w:rPr>
        <w:t>Different organizations use different kind of structures in their governance. Cr</w:t>
      </w:r>
      <w:r w:rsidR="00892F7F">
        <w:rPr>
          <w:rFonts w:asciiTheme="majorBidi" w:hAnsiTheme="majorBidi" w:cstheme="majorBidi"/>
          <w:sz w:val="24"/>
          <w:szCs w:val="24"/>
        </w:rPr>
        <w:t>itically discuss this statement</w:t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="00892F7F">
        <w:rPr>
          <w:rFonts w:asciiTheme="majorBidi" w:hAnsiTheme="majorBidi" w:cstheme="majorBidi"/>
          <w:sz w:val="24"/>
          <w:szCs w:val="24"/>
        </w:rPr>
        <w:tab/>
      </w:r>
      <w:r w:rsidRPr="006C54C3">
        <w:rPr>
          <w:rFonts w:asciiTheme="majorBidi" w:hAnsiTheme="majorBidi" w:cstheme="majorBidi"/>
          <w:sz w:val="24"/>
          <w:szCs w:val="24"/>
        </w:rPr>
        <w:t xml:space="preserve"> </w:t>
      </w:r>
      <w:r w:rsidR="00892F7F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892F7F">
        <w:rPr>
          <w:rFonts w:asciiTheme="majorBidi" w:hAnsiTheme="majorBidi" w:cstheme="majorBidi"/>
          <w:b/>
          <w:sz w:val="24"/>
          <w:szCs w:val="24"/>
        </w:rPr>
        <w:t>[15 marks]</w:t>
      </w:r>
    </w:p>
    <w:p w:rsidR="006C54C3" w:rsidRDefault="006C54C3" w:rsidP="006C54C3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6C54C3" w:rsidRPr="006C54C3" w:rsidRDefault="006C54C3" w:rsidP="006C54C3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C54C3">
        <w:rPr>
          <w:rFonts w:asciiTheme="majorBidi" w:hAnsiTheme="majorBidi" w:cstheme="majorBidi"/>
          <w:b/>
          <w:sz w:val="24"/>
          <w:szCs w:val="24"/>
        </w:rPr>
        <w:t xml:space="preserve">QUESTION FIVE </w:t>
      </w:r>
    </w:p>
    <w:p w:rsidR="006C54C3" w:rsidRPr="006C54C3" w:rsidRDefault="006C54C3" w:rsidP="006C54C3">
      <w:pPr>
        <w:pStyle w:val="ListParagraph"/>
        <w:numPr>
          <w:ilvl w:val="0"/>
          <w:numId w:val="39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6C54C3">
        <w:rPr>
          <w:rFonts w:asciiTheme="majorBidi" w:hAnsiTheme="majorBidi" w:cstheme="majorBidi"/>
          <w:sz w:val="24"/>
          <w:szCs w:val="24"/>
        </w:rPr>
        <w:t xml:space="preserve">Describe the difference between the win-lose and  win-win negotiation </w:t>
      </w:r>
      <w:r w:rsidR="00892F7F">
        <w:rPr>
          <w:rFonts w:asciiTheme="majorBidi" w:hAnsiTheme="majorBidi" w:cstheme="majorBidi"/>
          <w:b/>
          <w:sz w:val="24"/>
          <w:szCs w:val="24"/>
        </w:rPr>
        <w:tab/>
      </w:r>
      <w:r w:rsidR="00892F7F">
        <w:rPr>
          <w:rFonts w:asciiTheme="majorBidi" w:hAnsiTheme="majorBidi" w:cstheme="majorBidi"/>
          <w:b/>
          <w:sz w:val="24"/>
          <w:szCs w:val="24"/>
        </w:rPr>
        <w:tab/>
        <w:t xml:space="preserve">         [</w:t>
      </w:r>
      <w:r w:rsidRPr="006C54C3">
        <w:rPr>
          <w:rFonts w:asciiTheme="majorBidi" w:hAnsiTheme="majorBidi" w:cstheme="majorBidi"/>
          <w:b/>
          <w:sz w:val="24"/>
          <w:szCs w:val="24"/>
        </w:rPr>
        <w:t>5</w:t>
      </w:r>
      <w:r w:rsidR="00892F7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6C54C3">
        <w:rPr>
          <w:rFonts w:asciiTheme="majorBidi" w:hAnsiTheme="majorBidi" w:cstheme="majorBidi"/>
          <w:b/>
          <w:sz w:val="24"/>
          <w:szCs w:val="24"/>
        </w:rPr>
        <w:t>marks</w:t>
      </w:r>
      <w:r w:rsidR="00892F7F">
        <w:rPr>
          <w:rFonts w:asciiTheme="majorBidi" w:hAnsiTheme="majorBidi" w:cstheme="majorBidi"/>
          <w:b/>
          <w:sz w:val="24"/>
          <w:szCs w:val="24"/>
        </w:rPr>
        <w:t>]</w:t>
      </w:r>
    </w:p>
    <w:p w:rsidR="006C54C3" w:rsidRPr="006C54C3" w:rsidRDefault="006C54C3" w:rsidP="006C54C3">
      <w:pPr>
        <w:pStyle w:val="ListParagraph"/>
        <w:numPr>
          <w:ilvl w:val="0"/>
          <w:numId w:val="39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6C54C3">
        <w:rPr>
          <w:rFonts w:asciiTheme="majorBidi" w:hAnsiTheme="majorBidi" w:cstheme="majorBidi"/>
          <w:sz w:val="24"/>
          <w:szCs w:val="24"/>
          <w:lang w:val="en-GB"/>
        </w:rPr>
        <w:t>Discuss the main stages that are involved in acquiring goods from prospective suppliers</w:t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 w:rsidR="00892F7F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 </w:t>
      </w:r>
      <w:r w:rsidR="00892F7F">
        <w:rPr>
          <w:rFonts w:asciiTheme="majorBidi" w:hAnsiTheme="majorBidi" w:cstheme="majorBidi"/>
          <w:b/>
          <w:sz w:val="24"/>
          <w:szCs w:val="24"/>
          <w:lang w:val="en-GB"/>
        </w:rPr>
        <w:t>[</w:t>
      </w:r>
      <w:r w:rsidRPr="006C54C3">
        <w:rPr>
          <w:rFonts w:asciiTheme="majorBidi" w:hAnsiTheme="majorBidi" w:cstheme="majorBidi"/>
          <w:b/>
          <w:sz w:val="24"/>
          <w:szCs w:val="24"/>
          <w:lang w:val="en-GB"/>
        </w:rPr>
        <w:t>10 marks</w:t>
      </w:r>
      <w:r w:rsidR="00892F7F">
        <w:rPr>
          <w:rFonts w:asciiTheme="majorBidi" w:hAnsiTheme="majorBidi" w:cstheme="majorBidi"/>
          <w:b/>
          <w:sz w:val="24"/>
          <w:szCs w:val="24"/>
          <w:lang w:val="en-GB"/>
        </w:rPr>
        <w:t>]</w:t>
      </w:r>
    </w:p>
    <w:p w:rsidR="006C54C3" w:rsidRPr="006C54C3" w:rsidRDefault="006C54C3" w:rsidP="006C54C3">
      <w:p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C54C3">
        <w:rPr>
          <w:rFonts w:asciiTheme="majorBidi" w:hAnsiTheme="majorBidi" w:cstheme="majorBidi"/>
          <w:b/>
          <w:sz w:val="24"/>
          <w:szCs w:val="24"/>
        </w:rPr>
        <w:t>QUESTION SIX</w:t>
      </w:r>
    </w:p>
    <w:p w:rsidR="006C54C3" w:rsidRPr="006C54C3" w:rsidRDefault="006C54C3" w:rsidP="006C54C3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 w:rsidRPr="006C54C3">
        <w:rPr>
          <w:rFonts w:asciiTheme="majorBidi" w:hAnsiTheme="majorBidi" w:cstheme="majorBidi"/>
          <w:sz w:val="24"/>
          <w:szCs w:val="24"/>
        </w:rPr>
        <w:t xml:space="preserve">Discuss the eight dimensions of quality </w:t>
      </w:r>
      <w:r w:rsidR="00892F7F">
        <w:rPr>
          <w:rFonts w:asciiTheme="majorBidi" w:hAnsiTheme="majorBidi" w:cstheme="majorBidi"/>
          <w:b/>
          <w:sz w:val="24"/>
          <w:szCs w:val="24"/>
        </w:rPr>
        <w:tab/>
      </w:r>
      <w:r w:rsidR="00892F7F">
        <w:rPr>
          <w:rFonts w:asciiTheme="majorBidi" w:hAnsiTheme="majorBidi" w:cstheme="majorBidi"/>
          <w:b/>
          <w:sz w:val="24"/>
          <w:szCs w:val="24"/>
        </w:rPr>
        <w:tab/>
      </w:r>
      <w:r w:rsidR="00892F7F">
        <w:rPr>
          <w:rFonts w:asciiTheme="majorBidi" w:hAnsiTheme="majorBidi" w:cstheme="majorBidi"/>
          <w:b/>
          <w:sz w:val="24"/>
          <w:szCs w:val="24"/>
        </w:rPr>
        <w:tab/>
      </w:r>
      <w:r w:rsidR="00892F7F">
        <w:rPr>
          <w:rFonts w:asciiTheme="majorBidi" w:hAnsiTheme="majorBidi" w:cstheme="majorBidi"/>
          <w:b/>
          <w:sz w:val="24"/>
          <w:szCs w:val="24"/>
        </w:rPr>
        <w:tab/>
      </w:r>
      <w:r w:rsidR="00892F7F">
        <w:rPr>
          <w:rFonts w:asciiTheme="majorBidi" w:hAnsiTheme="majorBidi" w:cstheme="majorBidi"/>
          <w:b/>
          <w:sz w:val="24"/>
          <w:szCs w:val="24"/>
        </w:rPr>
        <w:tab/>
      </w:r>
      <w:r w:rsidR="00892F7F">
        <w:rPr>
          <w:rFonts w:asciiTheme="majorBidi" w:hAnsiTheme="majorBidi" w:cstheme="majorBidi"/>
          <w:b/>
          <w:sz w:val="24"/>
          <w:szCs w:val="24"/>
        </w:rPr>
        <w:tab/>
        <w:t xml:space="preserve">         [</w:t>
      </w:r>
      <w:r w:rsidRPr="006C54C3">
        <w:rPr>
          <w:rFonts w:asciiTheme="majorBidi" w:hAnsiTheme="majorBidi" w:cstheme="majorBidi"/>
          <w:b/>
          <w:sz w:val="24"/>
          <w:szCs w:val="24"/>
        </w:rPr>
        <w:t>8 marks</w:t>
      </w:r>
      <w:r w:rsidR="00892F7F">
        <w:rPr>
          <w:rFonts w:asciiTheme="majorBidi" w:hAnsiTheme="majorBidi" w:cstheme="majorBidi"/>
          <w:b/>
          <w:sz w:val="24"/>
          <w:szCs w:val="24"/>
        </w:rPr>
        <w:t>]</w:t>
      </w:r>
    </w:p>
    <w:p w:rsidR="00477CAE" w:rsidRPr="006C54C3" w:rsidRDefault="006C54C3" w:rsidP="006C54C3">
      <w:pPr>
        <w:pStyle w:val="ListParagraph"/>
        <w:numPr>
          <w:ilvl w:val="0"/>
          <w:numId w:val="40"/>
        </w:numPr>
        <w:spacing w:before="120" w:after="120" w:line="360" w:lineRule="auto"/>
        <w:rPr>
          <w:rFonts w:asciiTheme="majorBidi" w:hAnsiTheme="majorBidi" w:cstheme="majorBidi"/>
          <w:b/>
          <w:sz w:val="24"/>
          <w:szCs w:val="24"/>
        </w:rPr>
      </w:pPr>
      <w:r w:rsidRPr="006C54C3">
        <w:rPr>
          <w:rFonts w:asciiTheme="majorBidi" w:hAnsiTheme="majorBidi" w:cstheme="majorBidi"/>
          <w:sz w:val="24"/>
          <w:szCs w:val="24"/>
        </w:rPr>
        <w:t>Explain the advantages  and disadvantages of international sourcing</w:t>
      </w:r>
      <w:r w:rsidR="00892F7F">
        <w:rPr>
          <w:rFonts w:asciiTheme="majorBidi" w:hAnsiTheme="majorBidi" w:cstheme="majorBidi"/>
          <w:b/>
          <w:sz w:val="24"/>
          <w:szCs w:val="24"/>
        </w:rPr>
        <w:tab/>
        <w:t xml:space="preserve">                     [7 marks]</w:t>
      </w:r>
    </w:p>
    <w:sectPr w:rsidR="00477CAE" w:rsidRPr="006C54C3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0F0" w:rsidRDefault="00C400F0">
      <w:pPr>
        <w:spacing w:after="0" w:line="240" w:lineRule="auto"/>
      </w:pPr>
      <w:r>
        <w:separator/>
      </w:r>
    </w:p>
  </w:endnote>
  <w:endnote w:type="continuationSeparator" w:id="1">
    <w:p w:rsidR="00C400F0" w:rsidRDefault="00C4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20D" w:rsidRDefault="00FE4A32" w:rsidP="00BD4E93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 xml:space="preserve">SEM </w:t>
        </w:r>
        <w:r w:rsidR="00BD4E93">
          <w:rPr>
            <w:rFonts w:ascii="Times New Roman" w:hAnsi="Times New Roman"/>
            <w:bCs/>
            <w:i/>
            <w:iCs/>
            <w:lang w:bidi="en-US"/>
          </w:rPr>
          <w:t>II1, 17/18 main exam (06</w:t>
        </w:r>
        <w:r>
          <w:rPr>
            <w:rFonts w:ascii="Times New Roman" w:hAnsi="Times New Roman"/>
            <w:bCs/>
            <w:i/>
            <w:iCs/>
            <w:lang w:bidi="en-US"/>
          </w:rPr>
          <w:t>/0</w:t>
        </w:r>
        <w:r w:rsidR="00BD4E93">
          <w:rPr>
            <w:rFonts w:ascii="Times New Roman" w:hAnsi="Times New Roman"/>
            <w:bCs/>
            <w:i/>
            <w:iCs/>
            <w:lang w:bidi="en-US"/>
          </w:rPr>
          <w:t>8</w:t>
        </w:r>
        <w:r>
          <w:rPr>
            <w:rFonts w:ascii="Times New Roman" w:hAnsi="Times New Roman"/>
            <w:bCs/>
            <w:i/>
            <w:iCs/>
            <w:lang w:bidi="en-US"/>
          </w:rPr>
          <w:t>-1</w:t>
        </w:r>
        <w:r w:rsidR="00BD4E93">
          <w:rPr>
            <w:rFonts w:ascii="Times New Roman" w:hAnsi="Times New Roman"/>
            <w:bCs/>
            <w:i/>
            <w:iCs/>
            <w:lang w:bidi="en-US"/>
          </w:rPr>
          <w:t>0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>/0</w:t>
        </w:r>
        <w:r w:rsidR="00BD4E93">
          <w:rPr>
            <w:rFonts w:ascii="Times New Roman" w:hAnsi="Times New Roman"/>
            <w:bCs/>
            <w:i/>
            <w:iCs/>
            <w:lang w:bidi="en-US"/>
          </w:rPr>
          <w:t>8</w:t>
        </w:r>
        <w:r w:rsidR="00FB620D">
          <w:rPr>
            <w:rFonts w:ascii="Times New Roman" w:hAnsi="Times New Roman"/>
            <w:bCs/>
            <w:i/>
            <w:iCs/>
            <w:lang w:bidi="en-US"/>
          </w:rPr>
          <w:t xml:space="preserve">/18)                            </w:t>
        </w:r>
        <w:fldSimple w:instr=" PAGE   \* MERGEFORMAT ">
          <w:r w:rsidR="004F360D">
            <w:rPr>
              <w:noProof/>
            </w:rPr>
            <w:t>1</w:t>
          </w:r>
        </w:fldSimple>
        <w:r w:rsidR="00FB620D">
          <w:rPr>
            <w:noProof/>
          </w:rPr>
          <w:t xml:space="preserve">                                              </w:t>
        </w:r>
        <w:r w:rsidR="00FB620D" w:rsidRPr="00045A4E">
          <w:rPr>
            <w:i/>
            <w:iCs/>
            <w:noProof/>
          </w:rPr>
          <w:t>Good Luck – Exams Office</w:t>
        </w:r>
      </w:p>
    </w:sdtContent>
  </w:sdt>
  <w:p w:rsidR="00FB620D" w:rsidRDefault="001908B5" w:rsidP="00FB620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3" o:spid="_x0000_s2053" type="#_x0000_t75" style="position:absolute;margin-left:442.05pt;margin-top:718.15pt;width:55.15pt;height:54.4pt;z-index:-251659776;mso-position-horizontal-relative:margin;mso-position-vertical-relative:margin" o:allowincell="f">
          <v:imagedata r:id="rId1" o:title="LOGO" gain="19661f" blacklevel="22938f"/>
          <w10:wrap anchorx="margin" anchory="margin"/>
        </v:shape>
      </w:pict>
    </w:r>
  </w:p>
  <w:p w:rsidR="00575B94" w:rsidRPr="00FB620D" w:rsidRDefault="00C400F0" w:rsidP="00FB6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0F0" w:rsidRDefault="00C400F0">
      <w:pPr>
        <w:spacing w:after="0" w:line="240" w:lineRule="auto"/>
      </w:pPr>
      <w:r>
        <w:separator/>
      </w:r>
    </w:p>
  </w:footnote>
  <w:footnote w:type="continuationSeparator" w:id="1">
    <w:p w:rsidR="00C400F0" w:rsidRDefault="00C4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1908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01" w:rsidRDefault="00BC5401" w:rsidP="004310E4">
    <w:pPr>
      <w:pStyle w:val="Header"/>
    </w:pPr>
    <w:r>
      <w:t xml:space="preserve">Ser. No. </w:t>
    </w:r>
    <w:r w:rsidR="004310E4">
      <w:t>BBM</w:t>
    </w:r>
    <w:r>
      <w:t>/18</w:t>
    </w:r>
    <w:r w:rsidR="001D6F0F">
      <w:t>/036</w:t>
    </w:r>
    <w:r>
      <w:t xml:space="preserve">                               </w:t>
    </w:r>
  </w:p>
  <w:p w:rsidR="00BC5401" w:rsidRDefault="00BC54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1908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2E68702"/>
    <w:lvl w:ilvl="0" w:tplc="D50A7DA8">
      <w:start w:val="1"/>
      <w:numFmt w:val="lowerLetter"/>
      <w:lvlText w:val="(%1)"/>
      <w:lvlJc w:val="left"/>
      <w:pPr>
        <w:ind w:left="9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4A46D86A"/>
    <w:lvl w:ilvl="0" w:tplc="0409001B">
      <w:start w:val="1"/>
      <w:numFmt w:val="lowerRoman"/>
      <w:lvlText w:val="%1."/>
      <w:lvlJc w:val="right"/>
      <w:pPr>
        <w:ind w:left="13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5AE80CBA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5"/>
    <w:multiLevelType w:val="hybridMultilevel"/>
    <w:tmpl w:val="0BC8660C"/>
    <w:lvl w:ilvl="0" w:tplc="49EC7A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6"/>
    <w:multiLevelType w:val="hybridMultilevel"/>
    <w:tmpl w:val="F5AA2516"/>
    <w:lvl w:ilvl="0" w:tplc="F00ECBC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21"/>
  </w:num>
  <w:num w:numId="5">
    <w:abstractNumId w:val="11"/>
  </w:num>
  <w:num w:numId="6">
    <w:abstractNumId w:val="28"/>
  </w:num>
  <w:num w:numId="7">
    <w:abstractNumId w:val="20"/>
  </w:num>
  <w:num w:numId="8">
    <w:abstractNumId w:val="15"/>
  </w:num>
  <w:num w:numId="9">
    <w:abstractNumId w:val="6"/>
  </w:num>
  <w:num w:numId="10">
    <w:abstractNumId w:val="30"/>
  </w:num>
  <w:num w:numId="11">
    <w:abstractNumId w:val="12"/>
  </w:num>
  <w:num w:numId="12">
    <w:abstractNumId w:val="9"/>
  </w:num>
  <w:num w:numId="13">
    <w:abstractNumId w:val="19"/>
  </w:num>
  <w:num w:numId="14">
    <w:abstractNumId w:val="10"/>
  </w:num>
  <w:num w:numId="15">
    <w:abstractNumId w:val="25"/>
  </w:num>
  <w:num w:numId="16">
    <w:abstractNumId w:val="33"/>
  </w:num>
  <w:num w:numId="17">
    <w:abstractNumId w:val="31"/>
  </w:num>
  <w:num w:numId="18">
    <w:abstractNumId w:val="32"/>
  </w:num>
  <w:num w:numId="19">
    <w:abstractNumId w:val="17"/>
  </w:num>
  <w:num w:numId="20">
    <w:abstractNumId w:val="13"/>
  </w:num>
  <w:num w:numId="21">
    <w:abstractNumId w:val="7"/>
  </w:num>
  <w:num w:numId="22">
    <w:abstractNumId w:val="22"/>
  </w:num>
  <w:num w:numId="23">
    <w:abstractNumId w:val="5"/>
  </w:num>
  <w:num w:numId="24">
    <w:abstractNumId w:val="34"/>
  </w:num>
  <w:num w:numId="25">
    <w:abstractNumId w:val="24"/>
  </w:num>
  <w:num w:numId="26">
    <w:abstractNumId w:val="18"/>
  </w:num>
  <w:num w:numId="27">
    <w:abstractNumId w:val="27"/>
  </w:num>
  <w:num w:numId="28">
    <w:abstractNumId w:val="26"/>
  </w:num>
  <w:num w:numId="29">
    <w:abstractNumId w:val="23"/>
  </w:num>
  <w:num w:numId="30">
    <w:abstractNumId w:val="29"/>
  </w:num>
  <w:num w:numId="31">
    <w:abstractNumId w:val="18"/>
  </w:num>
  <w:num w:numId="32">
    <w:abstractNumId w:val="34"/>
  </w:num>
  <w:num w:numId="33">
    <w:abstractNumId w:val="27"/>
  </w:num>
  <w:num w:numId="34">
    <w:abstractNumId w:val="26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"/>
  </w:num>
  <w:num w:numId="38">
    <w:abstractNumId w:val="0"/>
  </w:num>
  <w:num w:numId="39">
    <w:abstractNumId w:val="2"/>
  </w:num>
  <w:num w:numId="4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41EAD"/>
    <w:rsid w:val="0004443D"/>
    <w:rsid w:val="00044950"/>
    <w:rsid w:val="00045A4E"/>
    <w:rsid w:val="00061257"/>
    <w:rsid w:val="00064597"/>
    <w:rsid w:val="000657EF"/>
    <w:rsid w:val="00086408"/>
    <w:rsid w:val="0008791D"/>
    <w:rsid w:val="0009000A"/>
    <w:rsid w:val="000A1244"/>
    <w:rsid w:val="000A695D"/>
    <w:rsid w:val="000B750E"/>
    <w:rsid w:val="000C207A"/>
    <w:rsid w:val="000C48E3"/>
    <w:rsid w:val="000E06D7"/>
    <w:rsid w:val="000F1324"/>
    <w:rsid w:val="00100880"/>
    <w:rsid w:val="0010177D"/>
    <w:rsid w:val="00106E7A"/>
    <w:rsid w:val="00137279"/>
    <w:rsid w:val="00147CFE"/>
    <w:rsid w:val="00151175"/>
    <w:rsid w:val="00162A29"/>
    <w:rsid w:val="0017157E"/>
    <w:rsid w:val="001721C3"/>
    <w:rsid w:val="00180FF8"/>
    <w:rsid w:val="001908B5"/>
    <w:rsid w:val="00194AC9"/>
    <w:rsid w:val="001B3666"/>
    <w:rsid w:val="001B4623"/>
    <w:rsid w:val="001B4B7D"/>
    <w:rsid w:val="001C46C0"/>
    <w:rsid w:val="001C471C"/>
    <w:rsid w:val="001C60DD"/>
    <w:rsid w:val="001D6F0F"/>
    <w:rsid w:val="001E636E"/>
    <w:rsid w:val="001F0A21"/>
    <w:rsid w:val="00217D9C"/>
    <w:rsid w:val="0022697E"/>
    <w:rsid w:val="002433B0"/>
    <w:rsid w:val="00252B99"/>
    <w:rsid w:val="0028335A"/>
    <w:rsid w:val="00290CF0"/>
    <w:rsid w:val="00294195"/>
    <w:rsid w:val="0029708B"/>
    <w:rsid w:val="00297B19"/>
    <w:rsid w:val="002A1026"/>
    <w:rsid w:val="002A1841"/>
    <w:rsid w:val="002B19F9"/>
    <w:rsid w:val="002C0067"/>
    <w:rsid w:val="002D3734"/>
    <w:rsid w:val="002F0B3E"/>
    <w:rsid w:val="002F669C"/>
    <w:rsid w:val="003120C3"/>
    <w:rsid w:val="003350FE"/>
    <w:rsid w:val="003670FC"/>
    <w:rsid w:val="00373E8D"/>
    <w:rsid w:val="00374286"/>
    <w:rsid w:val="00396F42"/>
    <w:rsid w:val="003A30E1"/>
    <w:rsid w:val="003C1F8C"/>
    <w:rsid w:val="003C2800"/>
    <w:rsid w:val="003C37FA"/>
    <w:rsid w:val="003C5935"/>
    <w:rsid w:val="003C6260"/>
    <w:rsid w:val="003D7724"/>
    <w:rsid w:val="003E7868"/>
    <w:rsid w:val="003F0064"/>
    <w:rsid w:val="00425CE6"/>
    <w:rsid w:val="004310E4"/>
    <w:rsid w:val="00431380"/>
    <w:rsid w:val="004350FE"/>
    <w:rsid w:val="00436CF3"/>
    <w:rsid w:val="00451ABF"/>
    <w:rsid w:val="0047358A"/>
    <w:rsid w:val="004774FB"/>
    <w:rsid w:val="00477CAE"/>
    <w:rsid w:val="00477E4F"/>
    <w:rsid w:val="00484A03"/>
    <w:rsid w:val="00485335"/>
    <w:rsid w:val="00486507"/>
    <w:rsid w:val="00487A86"/>
    <w:rsid w:val="0049565E"/>
    <w:rsid w:val="004B210F"/>
    <w:rsid w:val="004B5A81"/>
    <w:rsid w:val="004B5E85"/>
    <w:rsid w:val="004E3CFE"/>
    <w:rsid w:val="004E6137"/>
    <w:rsid w:val="004E69D9"/>
    <w:rsid w:val="004F360D"/>
    <w:rsid w:val="004F4DBE"/>
    <w:rsid w:val="004F6346"/>
    <w:rsid w:val="00514657"/>
    <w:rsid w:val="005200D7"/>
    <w:rsid w:val="0052155A"/>
    <w:rsid w:val="00524E91"/>
    <w:rsid w:val="00540194"/>
    <w:rsid w:val="00550F4A"/>
    <w:rsid w:val="00551ED6"/>
    <w:rsid w:val="00581B4C"/>
    <w:rsid w:val="005830EF"/>
    <w:rsid w:val="00583366"/>
    <w:rsid w:val="00590D30"/>
    <w:rsid w:val="005A13AD"/>
    <w:rsid w:val="005A3A47"/>
    <w:rsid w:val="005A7A21"/>
    <w:rsid w:val="005C6B59"/>
    <w:rsid w:val="005E6FEC"/>
    <w:rsid w:val="005F0FCC"/>
    <w:rsid w:val="005F58BF"/>
    <w:rsid w:val="00603BEB"/>
    <w:rsid w:val="0063493F"/>
    <w:rsid w:val="00637984"/>
    <w:rsid w:val="00646A76"/>
    <w:rsid w:val="00652DB5"/>
    <w:rsid w:val="0066297F"/>
    <w:rsid w:val="00677FC2"/>
    <w:rsid w:val="006A332F"/>
    <w:rsid w:val="006A5E83"/>
    <w:rsid w:val="006B17DA"/>
    <w:rsid w:val="006B44A0"/>
    <w:rsid w:val="006C54C3"/>
    <w:rsid w:val="006E6196"/>
    <w:rsid w:val="006F223C"/>
    <w:rsid w:val="007049CC"/>
    <w:rsid w:val="007175B5"/>
    <w:rsid w:val="00721A5D"/>
    <w:rsid w:val="00722DBC"/>
    <w:rsid w:val="007262DD"/>
    <w:rsid w:val="00727540"/>
    <w:rsid w:val="00740C60"/>
    <w:rsid w:val="00767025"/>
    <w:rsid w:val="007B6770"/>
    <w:rsid w:val="007B7A1B"/>
    <w:rsid w:val="007C3B8D"/>
    <w:rsid w:val="007C5D7A"/>
    <w:rsid w:val="007D3D52"/>
    <w:rsid w:val="007D657A"/>
    <w:rsid w:val="007D753C"/>
    <w:rsid w:val="007E1BCE"/>
    <w:rsid w:val="007E769A"/>
    <w:rsid w:val="007F0894"/>
    <w:rsid w:val="007F3CB3"/>
    <w:rsid w:val="0080044C"/>
    <w:rsid w:val="00806C55"/>
    <w:rsid w:val="00806E41"/>
    <w:rsid w:val="00834678"/>
    <w:rsid w:val="00856946"/>
    <w:rsid w:val="00856E23"/>
    <w:rsid w:val="00857775"/>
    <w:rsid w:val="0088474E"/>
    <w:rsid w:val="00886D5A"/>
    <w:rsid w:val="00892F7F"/>
    <w:rsid w:val="008A1229"/>
    <w:rsid w:val="008A471F"/>
    <w:rsid w:val="008B2AA0"/>
    <w:rsid w:val="008C12C8"/>
    <w:rsid w:val="008D603C"/>
    <w:rsid w:val="008E1E3A"/>
    <w:rsid w:val="008F0D74"/>
    <w:rsid w:val="008F1BA4"/>
    <w:rsid w:val="008F7AC6"/>
    <w:rsid w:val="00910EC5"/>
    <w:rsid w:val="009136D8"/>
    <w:rsid w:val="00915E8E"/>
    <w:rsid w:val="00932853"/>
    <w:rsid w:val="009357E2"/>
    <w:rsid w:val="00950CD0"/>
    <w:rsid w:val="0095128E"/>
    <w:rsid w:val="00951EEE"/>
    <w:rsid w:val="00957A91"/>
    <w:rsid w:val="00963B31"/>
    <w:rsid w:val="00980F17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044"/>
    <w:rsid w:val="00A46536"/>
    <w:rsid w:val="00A61B28"/>
    <w:rsid w:val="00A740D3"/>
    <w:rsid w:val="00A74182"/>
    <w:rsid w:val="00A86BCD"/>
    <w:rsid w:val="00A86E58"/>
    <w:rsid w:val="00A86EAA"/>
    <w:rsid w:val="00A936BD"/>
    <w:rsid w:val="00AA3F38"/>
    <w:rsid w:val="00AB3620"/>
    <w:rsid w:val="00AF4F7B"/>
    <w:rsid w:val="00B21286"/>
    <w:rsid w:val="00B23DCA"/>
    <w:rsid w:val="00B26A2F"/>
    <w:rsid w:val="00B365A6"/>
    <w:rsid w:val="00B51E29"/>
    <w:rsid w:val="00B764AE"/>
    <w:rsid w:val="00BA5488"/>
    <w:rsid w:val="00BC5401"/>
    <w:rsid w:val="00BD4E93"/>
    <w:rsid w:val="00BD7285"/>
    <w:rsid w:val="00C02AA9"/>
    <w:rsid w:val="00C400F0"/>
    <w:rsid w:val="00C46464"/>
    <w:rsid w:val="00C63336"/>
    <w:rsid w:val="00C87379"/>
    <w:rsid w:val="00C87B27"/>
    <w:rsid w:val="00CA76A6"/>
    <w:rsid w:val="00CC4C50"/>
    <w:rsid w:val="00CE5820"/>
    <w:rsid w:val="00CF3209"/>
    <w:rsid w:val="00D12DC3"/>
    <w:rsid w:val="00D31199"/>
    <w:rsid w:val="00D47D04"/>
    <w:rsid w:val="00D663A9"/>
    <w:rsid w:val="00D81434"/>
    <w:rsid w:val="00D81F21"/>
    <w:rsid w:val="00D85F0A"/>
    <w:rsid w:val="00D9188A"/>
    <w:rsid w:val="00DA1D7C"/>
    <w:rsid w:val="00DA3E7D"/>
    <w:rsid w:val="00DB53A4"/>
    <w:rsid w:val="00DC155E"/>
    <w:rsid w:val="00DC36CB"/>
    <w:rsid w:val="00DD18BF"/>
    <w:rsid w:val="00DE0EBB"/>
    <w:rsid w:val="00DE6508"/>
    <w:rsid w:val="00DF5FCD"/>
    <w:rsid w:val="00DF7DA4"/>
    <w:rsid w:val="00E0649F"/>
    <w:rsid w:val="00E10C4B"/>
    <w:rsid w:val="00E30579"/>
    <w:rsid w:val="00E459E9"/>
    <w:rsid w:val="00E514FD"/>
    <w:rsid w:val="00E71217"/>
    <w:rsid w:val="00E77C95"/>
    <w:rsid w:val="00E95F81"/>
    <w:rsid w:val="00E97275"/>
    <w:rsid w:val="00EA467C"/>
    <w:rsid w:val="00EB1694"/>
    <w:rsid w:val="00ED114E"/>
    <w:rsid w:val="00ED6F7A"/>
    <w:rsid w:val="00EE370E"/>
    <w:rsid w:val="00EF5115"/>
    <w:rsid w:val="00F04184"/>
    <w:rsid w:val="00F22484"/>
    <w:rsid w:val="00F312A2"/>
    <w:rsid w:val="00F44086"/>
    <w:rsid w:val="00F6356F"/>
    <w:rsid w:val="00F74130"/>
    <w:rsid w:val="00F80D8A"/>
    <w:rsid w:val="00F81C24"/>
    <w:rsid w:val="00F9672A"/>
    <w:rsid w:val="00FA4280"/>
    <w:rsid w:val="00FB5E6E"/>
    <w:rsid w:val="00FB620D"/>
    <w:rsid w:val="00FB7D27"/>
    <w:rsid w:val="00FB7DCB"/>
    <w:rsid w:val="00FC0583"/>
    <w:rsid w:val="00FC32A3"/>
    <w:rsid w:val="00FD3C22"/>
    <w:rsid w:val="00FD483A"/>
    <w:rsid w:val="00FE0CFE"/>
    <w:rsid w:val="00FE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3D5C-D367-4113-9488-548D80BA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202</cp:revision>
  <cp:lastPrinted>2016-11-24T09:20:00Z</cp:lastPrinted>
  <dcterms:created xsi:type="dcterms:W3CDTF">2015-01-06T14:30:00Z</dcterms:created>
  <dcterms:modified xsi:type="dcterms:W3CDTF">2018-08-04T06:04:00Z</dcterms:modified>
</cp:coreProperties>
</file>